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0C" w:rsidRDefault="00C43A0C" w:rsidP="00C43A0C">
      <w:pPr>
        <w:pStyle w:val="Nadpis"/>
        <w:rPr>
          <w:sz w:val="24"/>
          <w:szCs w:val="24"/>
        </w:rPr>
      </w:pPr>
      <w:bookmarkStart w:id="0" w:name="_GoBack"/>
      <w:bookmarkEnd w:id="0"/>
      <w:r w:rsidRPr="00C43A0C">
        <w:rPr>
          <w:sz w:val="24"/>
          <w:szCs w:val="24"/>
        </w:rPr>
        <w:t>Publicistické útvary</w:t>
      </w:r>
    </w:p>
    <w:p w:rsidR="00C43A0C" w:rsidRDefault="00C43A0C" w:rsidP="00C43A0C">
      <w:pPr>
        <w:pStyle w:val="Text"/>
        <w:rPr>
          <w:b/>
        </w:rPr>
      </w:pPr>
      <w:r w:rsidRPr="00C43A0C">
        <w:rPr>
          <w:b/>
        </w:rPr>
        <w:t>Článek</w:t>
      </w:r>
    </w:p>
    <w:p w:rsidR="00C43A0C" w:rsidRPr="00C43A0C" w:rsidRDefault="00C43A0C" w:rsidP="00C43A0C">
      <w:pPr>
        <w:pStyle w:val="Text"/>
        <w:rPr>
          <w:b/>
        </w:rPr>
      </w:pPr>
      <w:r>
        <w:rPr>
          <w:b/>
        </w:rPr>
        <w:t>Alena Větrovcová</w:t>
      </w:r>
    </w:p>
    <w:p w:rsidR="00C43A0C" w:rsidRDefault="00C43A0C" w:rsidP="00C43A0C">
      <w:pPr>
        <w:pStyle w:val="Nadpis"/>
      </w:pPr>
    </w:p>
    <w:p w:rsidR="00EC5621" w:rsidRDefault="00EC374E" w:rsidP="00C43A0C">
      <w:pPr>
        <w:pStyle w:val="Nadpis"/>
      </w:pPr>
      <w:r>
        <w:t>Zákaz mentolových cigaret od kouření neodradí</w:t>
      </w:r>
      <w:r>
        <w:rPr>
          <w:rStyle w:val="dn"/>
        </w:rPr>
        <w:t xml:space="preserve"> </w:t>
      </w:r>
    </w:p>
    <w:p w:rsidR="00EC5621" w:rsidRDefault="00EC5621" w:rsidP="00C43A0C">
      <w:pPr>
        <w:pStyle w:val="Nadpis"/>
      </w:pPr>
    </w:p>
    <w:p w:rsidR="00EC5621" w:rsidRDefault="00EC374E" w:rsidP="00C43A0C">
      <w:pPr>
        <w:pStyle w:val="Text"/>
        <w:rPr>
          <w:rStyle w:val="dn"/>
          <w:b/>
          <w:bCs/>
        </w:rPr>
      </w:pPr>
      <w:r>
        <w:rPr>
          <w:rStyle w:val="dn"/>
          <w:b/>
          <w:bCs/>
        </w:rPr>
        <w:t>Od května 2020 začne platit zákaz mentolových příchutí u cigaret, kter</w:t>
      </w:r>
      <w:r>
        <w:rPr>
          <w:rStyle w:val="dn"/>
          <w:b/>
          <w:bCs/>
          <w:lang w:val="fr-FR"/>
        </w:rPr>
        <w:t xml:space="preserve">é </w:t>
      </w:r>
      <w:r>
        <w:rPr>
          <w:rStyle w:val="dn"/>
          <w:b/>
          <w:bCs/>
        </w:rPr>
        <w:t>podle odborníků lákají ke kouření především mladistv</w:t>
      </w:r>
      <w:r>
        <w:rPr>
          <w:rStyle w:val="dn"/>
          <w:b/>
          <w:bCs/>
          <w:lang w:val="fr-FR"/>
        </w:rPr>
        <w:t xml:space="preserve">é </w:t>
      </w:r>
      <w:r>
        <w:rPr>
          <w:rStyle w:val="dn"/>
          <w:b/>
          <w:bCs/>
        </w:rPr>
        <w:t>a ž</w:t>
      </w:r>
      <w:r>
        <w:rPr>
          <w:rStyle w:val="dn"/>
          <w:b/>
          <w:bCs/>
          <w:lang w:val="it-IT"/>
        </w:rPr>
        <w:t>eny. Tento z</w:t>
      </w:r>
      <w:r>
        <w:rPr>
          <w:rStyle w:val="dn"/>
          <w:b/>
          <w:bCs/>
        </w:rPr>
        <w:t>ákaz se však netýká elektronický</w:t>
      </w:r>
      <w:r>
        <w:rPr>
          <w:rStyle w:val="dn"/>
          <w:b/>
          <w:bCs/>
          <w:lang w:val="sv-SE"/>
        </w:rPr>
        <w:t>ch cigaret</w:t>
      </w:r>
      <w:r>
        <w:rPr>
          <w:rStyle w:val="dn"/>
          <w:b/>
          <w:bCs/>
        </w:rPr>
        <w:t xml:space="preserve"> a cigaret, které tabák pouze zahřívají. Toto stanovisko tak dává příležitost ke zvýšení zisků výrobců, kteří se nařízení pokoušejí </w:t>
      </w:r>
      <w:r>
        <w:rPr>
          <w:rStyle w:val="dn"/>
          <w:b/>
          <w:bCs/>
          <w:lang w:val="da-DK"/>
        </w:rPr>
        <w:t>obej</w:t>
      </w:r>
      <w:r>
        <w:rPr>
          <w:rStyle w:val="dn"/>
          <w:b/>
          <w:bCs/>
        </w:rPr>
        <w:t xml:space="preserve">ít. </w:t>
      </w:r>
    </w:p>
    <w:p w:rsidR="00EC5621" w:rsidRDefault="00EC5621" w:rsidP="00C43A0C">
      <w:pPr>
        <w:pStyle w:val="Text"/>
        <w:rPr>
          <w:rStyle w:val="dn"/>
          <w:b/>
          <w:bCs/>
        </w:rPr>
      </w:pPr>
    </w:p>
    <w:p w:rsidR="00EC5621" w:rsidRDefault="00EC374E" w:rsidP="00C43A0C">
      <w:pPr>
        <w:pStyle w:val="Text"/>
      </w:pPr>
      <w:r>
        <w:rPr>
          <w:rStyle w:val="dn"/>
        </w:rPr>
        <w:t>Od 20. 5. 2016 dle směrnice EU o tabákových výrobních nastal okamžitý zákaz prodeje ochucených cigaret, kter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měly nižší podíl na trhu než 3%. Zákon umožnil zůstat mentolovým</w:t>
      </w:r>
      <w:r>
        <w:rPr>
          <w:rStyle w:val="dn"/>
          <w:lang w:val="sv-SE"/>
        </w:rPr>
        <w:t xml:space="preserve"> cigaret</w:t>
      </w:r>
      <w:r>
        <w:rPr>
          <w:rStyle w:val="dn"/>
        </w:rPr>
        <w:t xml:space="preserve">ám </w:t>
      </w:r>
      <w:r>
        <w:t xml:space="preserve">na trhu </w:t>
      </w:r>
      <w:r>
        <w:rPr>
          <w:rStyle w:val="dn"/>
        </w:rPr>
        <w:t>až do roku 2020. Například společ</w:t>
      </w:r>
      <w:r>
        <w:rPr>
          <w:rStyle w:val="dn"/>
          <w:lang w:val="it-IT"/>
        </w:rPr>
        <w:t>nost RJ Reynolds Tabacco</w:t>
      </w:r>
      <w:r>
        <w:rPr>
          <w:rStyle w:val="dn"/>
        </w:rPr>
        <w:t xml:space="preserve"> (Camel) tuto směrnici okamžitě obešla, když na trh přišla s verzí borůvkov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cigarety zabalen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do doutníkového papíru. V tomto případě se již nejednalo o produkt podléhající zákazu prodeje. Opatření o zákazu mentolových cigaret byla vydána na základě </w:t>
      </w:r>
      <w:proofErr w:type="spellStart"/>
      <w:r>
        <w:rPr>
          <w:rStyle w:val="dn"/>
          <w:lang w:val="de-DE"/>
        </w:rPr>
        <w:t>studie</w:t>
      </w:r>
      <w:proofErr w:type="spellEnd"/>
      <w:r>
        <w:rPr>
          <w:rStyle w:val="dn"/>
          <w:lang w:val="de-DE"/>
        </w:rPr>
        <w:t xml:space="preserve"> EU o </w:t>
      </w:r>
      <w:proofErr w:type="spellStart"/>
      <w:r>
        <w:rPr>
          <w:rStyle w:val="dn"/>
          <w:lang w:val="de-DE"/>
        </w:rPr>
        <w:t>zvy</w:t>
      </w:r>
      <w:r>
        <w:rPr>
          <w:rStyle w:val="dn"/>
        </w:rPr>
        <w:t>šujícím</w:t>
      </w:r>
      <w:proofErr w:type="spellEnd"/>
      <w:r>
        <w:rPr>
          <w:rStyle w:val="dn"/>
        </w:rPr>
        <w:t xml:space="preserve"> se počtu mladých kuřáků ve věku patná</w:t>
      </w:r>
      <w:proofErr w:type="spellStart"/>
      <w:r>
        <w:rPr>
          <w:rStyle w:val="dn"/>
          <w:lang w:val="en-US"/>
        </w:rPr>
        <w:t>ct</w:t>
      </w:r>
      <w:proofErr w:type="spellEnd"/>
      <w:r>
        <w:rPr>
          <w:rStyle w:val="dn"/>
          <w:lang w:val="en-US"/>
        </w:rPr>
        <w:t xml:space="preserve"> a</w:t>
      </w:r>
      <w:r>
        <w:rPr>
          <w:rStyle w:val="dn"/>
        </w:rPr>
        <w:t xml:space="preserve">ž </w:t>
      </w:r>
      <w:r>
        <w:rPr>
          <w:rStyle w:val="dn"/>
          <w:lang w:val="fr-FR"/>
        </w:rPr>
        <w:t xml:space="preserve">dvacet </w:t>
      </w:r>
      <w:r>
        <w:rPr>
          <w:rStyle w:val="dn"/>
        </w:rPr>
        <w:t>čtyři let mezi roky 2014 (25%) a 2016 (29%).</w:t>
      </w:r>
    </w:p>
    <w:p w:rsidR="00EC5621" w:rsidRDefault="00EC5621" w:rsidP="00C43A0C">
      <w:pPr>
        <w:pStyle w:val="Text"/>
      </w:pPr>
    </w:p>
    <w:p w:rsidR="00EC5621" w:rsidRDefault="00EC374E" w:rsidP="00C43A0C">
      <w:pPr>
        <w:pStyle w:val="Text"/>
      </w:pPr>
      <w:proofErr w:type="spellStart"/>
      <w:r>
        <w:rPr>
          <w:rStyle w:val="dn"/>
        </w:rPr>
        <w:t>Mentolov</w:t>
      </w:r>
      <w:proofErr w:type="spellEnd"/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  <w:lang w:val="en-US"/>
        </w:rPr>
        <w:t>cigarety</w:t>
      </w:r>
      <w:proofErr w:type="spellEnd"/>
      <w:r>
        <w:rPr>
          <w:rStyle w:val="dn"/>
          <w:lang w:val="en-US"/>
        </w:rPr>
        <w:t xml:space="preserve"> l</w:t>
      </w:r>
      <w:r>
        <w:rPr>
          <w:rStyle w:val="dn"/>
        </w:rPr>
        <w:t>ákají především mlad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začínající kuřáky a ženy, který</w:t>
      </w:r>
      <w:r>
        <w:rPr>
          <w:rStyle w:val="dn"/>
          <w:lang w:val="it-IT"/>
        </w:rPr>
        <w:t>m mentol pom</w:t>
      </w:r>
      <w:r>
        <w:rPr>
          <w:rStyle w:val="dn"/>
        </w:rPr>
        <w:t>áhá zpříjemnit počáteční nechuť k tabáku. Ovšem dle Amerického Úřadu pro potraviny a léky (FDA) způsobují daleko větší závislost na nikotinu než obyčejn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cigarety bez příchutě. Jejich uživatel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vykouří daleko větší množství, než by vykouřili normální</w:t>
      </w:r>
      <w:r>
        <w:rPr>
          <w:rStyle w:val="dn"/>
          <w:lang w:val="sv-SE"/>
        </w:rPr>
        <w:t>ch cigaret</w:t>
      </w:r>
      <w:r>
        <w:rPr>
          <w:rStyle w:val="dn"/>
        </w:rPr>
        <w:t xml:space="preserve">, v průměru o 20 cigaret více na osobu. Jedná se tedy o ještě škodlivější formu kouření než </w:t>
      </w:r>
      <w:r>
        <w:rPr>
          <w:rStyle w:val="dn"/>
          <w:lang w:val="de-DE"/>
        </w:rPr>
        <w:t>u klasick</w:t>
      </w:r>
      <w:r>
        <w:rPr>
          <w:rStyle w:val="dn"/>
        </w:rPr>
        <w:t>ý</w:t>
      </w:r>
      <w:r>
        <w:rPr>
          <w:rStyle w:val="dn"/>
          <w:lang w:val="sv-SE"/>
        </w:rPr>
        <w:t>ch cigaret</w:t>
      </w:r>
      <w:r>
        <w:rPr>
          <w:rStyle w:val="dn"/>
        </w:rPr>
        <w:t>. Obsahují zároveň i více škodlivých látek.</w:t>
      </w:r>
    </w:p>
    <w:p w:rsidR="00EC5621" w:rsidRDefault="00EC5621" w:rsidP="00C43A0C">
      <w:pPr>
        <w:pStyle w:val="Text"/>
      </w:pPr>
    </w:p>
    <w:p w:rsidR="00EC5621" w:rsidRDefault="00EC374E" w:rsidP="00C43A0C">
      <w:pPr>
        <w:pStyle w:val="Text"/>
      </w:pPr>
      <w:r>
        <w:rPr>
          <w:rStyle w:val="dn"/>
        </w:rPr>
        <w:t>S blížícím se zá</w:t>
      </w:r>
      <w:r>
        <w:rPr>
          <w:rStyle w:val="dn"/>
          <w:lang w:val="sv-SE"/>
        </w:rPr>
        <w:t>kazem ochucen</w:t>
      </w:r>
      <w:r>
        <w:rPr>
          <w:rStyle w:val="dn"/>
        </w:rPr>
        <w:t>ých cigaret na trhu vzrostl prodej elektronických cigaret, kter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jsou sice z části tak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regulované, ale zdaleka ne tolik jako klasick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cigarety. V současn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době musí být na jejich obalu umístěno pouze varování o možném vniku závislosti na tabáku</w:t>
      </w:r>
      <w:r>
        <w:rPr>
          <w:rStyle w:val="dn"/>
          <w:lang w:val="nl-NL"/>
        </w:rPr>
        <w:t xml:space="preserve"> a procentu</w:t>
      </w:r>
      <w:r>
        <w:rPr>
          <w:rStyle w:val="dn"/>
        </w:rPr>
        <w:t>ální zastoupení nikotinu v cigaretě. Negativní jev objevující se ve spojitosti s používáním elektronických</w:t>
      </w:r>
      <w:r>
        <w:rPr>
          <w:rStyle w:val="dn"/>
          <w:lang w:val="sv-SE"/>
        </w:rPr>
        <w:t xml:space="preserve"> cigaret</w:t>
      </w:r>
      <w:r>
        <w:rPr>
          <w:rStyle w:val="dn"/>
        </w:rPr>
        <w:t xml:space="preserve"> </w:t>
      </w:r>
      <w:r>
        <w:rPr>
          <w:rStyle w:val="dn"/>
          <w:lang w:val="fr-FR"/>
        </w:rPr>
        <w:t>v sou</w:t>
      </w:r>
      <w:r>
        <w:rPr>
          <w:rStyle w:val="dn"/>
        </w:rPr>
        <w:t xml:space="preserve">časnosti je zvýšený počet nevyjasněných úmrtí mladistvých na území USA. </w:t>
      </w:r>
      <w:r>
        <w:t>FDA uvádí, že</w:t>
      </w:r>
      <w:r>
        <w:rPr>
          <w:rStyle w:val="dn"/>
        </w:rPr>
        <w:t xml:space="preserve"> jde o rychleji šířící se formu kouření, než </w:t>
      </w:r>
      <w:r>
        <w:rPr>
          <w:rStyle w:val="dn"/>
          <w:lang w:val="de-DE"/>
        </w:rPr>
        <w:t>u klasick</w:t>
      </w:r>
      <w:r>
        <w:rPr>
          <w:rStyle w:val="dn"/>
        </w:rPr>
        <w:t xml:space="preserve">ých cigaret. V USA vláda plánuje zákon o </w:t>
      </w:r>
      <w:r>
        <w:rPr>
          <w:rStyle w:val="dn"/>
          <w:lang w:val="es-ES_tradnl"/>
        </w:rPr>
        <w:t>celost</w:t>
      </w:r>
      <w:proofErr w:type="spellStart"/>
      <w:r>
        <w:rPr>
          <w:rStyle w:val="dn"/>
        </w:rPr>
        <w:t>átním</w:t>
      </w:r>
      <w:proofErr w:type="spellEnd"/>
      <w:r>
        <w:rPr>
          <w:rStyle w:val="dn"/>
        </w:rPr>
        <w:t xml:space="preserve"> zákazu prodeje příchutí </w:t>
      </w:r>
      <w:r>
        <w:rPr>
          <w:rStyle w:val="dn"/>
          <w:lang w:val="pt-PT"/>
        </w:rPr>
        <w:t>do v</w:t>
      </w:r>
      <w:r>
        <w:rPr>
          <w:rStyle w:val="dn"/>
        </w:rPr>
        <w:t>šech forem e-cigaret.</w:t>
      </w:r>
    </w:p>
    <w:p w:rsidR="00EC5621" w:rsidRDefault="00EC5621" w:rsidP="00C43A0C">
      <w:pPr>
        <w:pStyle w:val="Text"/>
      </w:pPr>
    </w:p>
    <w:p w:rsidR="00EC5621" w:rsidRDefault="00EC374E" w:rsidP="00C43A0C">
      <w:pPr>
        <w:pStyle w:val="Text"/>
      </w:pPr>
      <w:r>
        <w:t xml:space="preserve">Otázku na trhu s tabákovými výrobky o </w:t>
      </w:r>
      <w:r>
        <w:rPr>
          <w:rStyle w:val="dn"/>
        </w:rPr>
        <w:t>náhradách mentolový</w:t>
      </w:r>
      <w:r>
        <w:rPr>
          <w:rStyle w:val="dn"/>
          <w:lang w:val="sv-SE"/>
        </w:rPr>
        <w:t xml:space="preserve">ch cigaret </w:t>
      </w:r>
      <w:r>
        <w:rPr>
          <w:rStyle w:val="dn"/>
        </w:rPr>
        <w:t xml:space="preserve">vyvolává produkt Iqos od společnosti Philip Morris, který vstoupil na český trh v roce 2017. Jde o nahřívanou formu tabáku, která neprodukuje kouř, ale aerosol. Tím pádem jde o zlepšení společenského vnímání tohoto produktu, nevztahuje se na něj ani zákaz kouření v restauracích. Dle společnosti se jedná o revoluci v kouření, která má znatelně menší dopad na naše zdraví i zdraví okolí. Jediným problémem tohoto tvrzení je, že na to společnost Philip Morris nemá zatím sebemenší důkaz. </w:t>
      </w:r>
    </w:p>
    <w:p w:rsidR="00EC5621" w:rsidRDefault="00EC5621" w:rsidP="00C43A0C">
      <w:pPr>
        <w:pStyle w:val="Text"/>
      </w:pPr>
    </w:p>
    <w:p w:rsidR="00EC5621" w:rsidRDefault="00EC374E" w:rsidP="00C43A0C">
      <w:pPr>
        <w:pStyle w:val="Text"/>
      </w:pPr>
      <w:r>
        <w:t>Vysokým ziskům společnosti Philip Morris nahrává i fakt</w:t>
      </w:r>
      <w:r>
        <w:rPr>
          <w:rStyle w:val="dn"/>
        </w:rPr>
        <w:t xml:space="preserve">, že se na Iqos začala spotřební daň vztahovat teprve od května 2019, a to poloviční oproti normálním cigaretám. To jednoznačně umožnilo firmě Philip Morris získat daleko větší zisky, než co vydělá z prodeje klasických cigaret. Heets, náplně </w:t>
      </w:r>
      <w:r>
        <w:rPr>
          <w:rStyle w:val="dn"/>
          <w:lang w:val="it-IT"/>
        </w:rPr>
        <w:t>do cigaret Iqos</w:t>
      </w:r>
      <w:r>
        <w:rPr>
          <w:rStyle w:val="dn"/>
        </w:rPr>
        <w:t xml:space="preserve"> je možn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sehnat v nejrůznějších příchutích, kter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obsahují vůni</w:t>
      </w:r>
      <w:r>
        <w:rPr>
          <w:rStyle w:val="dn"/>
          <w:lang w:val="it-IT"/>
        </w:rPr>
        <w:t xml:space="preserve"> mentol</w:t>
      </w:r>
      <w:r>
        <w:rPr>
          <w:rStyle w:val="dn"/>
        </w:rPr>
        <w:t xml:space="preserve">u, citrusů nebo oříšků. Na tyto náplně se směrnice EU o zákazu ochucených cigaret nevztahuje. </w:t>
      </w:r>
    </w:p>
    <w:p w:rsidR="00EC5621" w:rsidRDefault="00EC5621" w:rsidP="00C43A0C">
      <w:pPr>
        <w:pStyle w:val="Text"/>
      </w:pPr>
    </w:p>
    <w:p w:rsidR="00EC5621" w:rsidRDefault="00EC374E" w:rsidP="00C43A0C">
      <w:pPr>
        <w:pStyle w:val="Text"/>
      </w:pPr>
      <w:r>
        <w:rPr>
          <w:rStyle w:val="dn"/>
          <w:lang w:val="nl-NL"/>
        </w:rPr>
        <w:t>Philip Morris za</w:t>
      </w:r>
      <w:r>
        <w:rPr>
          <w:rStyle w:val="dn"/>
        </w:rPr>
        <w:t xml:space="preserve">čal od září </w:t>
      </w:r>
      <w:r>
        <w:rPr>
          <w:rStyle w:val="dn"/>
          <w:lang w:val="pt-PT"/>
        </w:rPr>
        <w:t>2019 do v</w:t>
      </w:r>
      <w:r>
        <w:rPr>
          <w:rStyle w:val="dn"/>
        </w:rPr>
        <w:t>šech svých cigaret s mentolovou příchutí (Marlboro, LM atd.) přidávat reklamu lákající kuřáka právě na přechod k zařízení Iqos, kter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mu umožní dále kouřit mentolové </w:t>
      </w:r>
      <w:r>
        <w:rPr>
          <w:rStyle w:val="dn"/>
          <w:lang w:val="sv-SE"/>
        </w:rPr>
        <w:t>cigaret</w:t>
      </w:r>
      <w:r>
        <w:rPr>
          <w:rStyle w:val="dn"/>
        </w:rPr>
        <w:t xml:space="preserve">y. V současné době cílí taktéž na komerci spojenou se společenskou akceptací </w:t>
      </w:r>
      <w:r>
        <w:rPr>
          <w:rStyle w:val="dn"/>
        </w:rPr>
        <w:lastRenderedPageBreak/>
        <w:t>tohoto druhu kouření. Společnost reklamu umisťuje často do oblasti gastronomického průmyslu, kde je zakázáno kouřit.</w:t>
      </w:r>
    </w:p>
    <w:p w:rsidR="00EC5621" w:rsidRDefault="00EC5621" w:rsidP="00C43A0C">
      <w:pPr>
        <w:pStyle w:val="Text"/>
      </w:pPr>
    </w:p>
    <w:p w:rsidR="00EC5621" w:rsidRDefault="00EC374E">
      <w:pPr>
        <w:pStyle w:val="Text"/>
      </w:pPr>
      <w:r>
        <w:rPr>
          <w:rStyle w:val="dn"/>
        </w:rPr>
        <w:t>Firma Philip Morris díky produktu Iqos získává pololetně větší zisk o 15,8%. Je tedy možné, že po úplném zákazu ochucených cigaret bude plně ovládat trh s tabákovými výrobky. Větší zisky jsou pochopitelné zejména kvůli skutečnosti, ve kter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firma přiznává, že v náplních Heets není tolik tabáku jako v klasických</w:t>
      </w:r>
      <w:r>
        <w:rPr>
          <w:rStyle w:val="dn"/>
          <w:lang w:val="sv-SE"/>
        </w:rPr>
        <w:t xml:space="preserve"> cigaret</w:t>
      </w:r>
      <w:r>
        <w:rPr>
          <w:rStyle w:val="dn"/>
        </w:rPr>
        <w:t>ách. V tomto případě kuřák, který je silně závislý spotřebuje daleko větší množství náplní.</w:t>
      </w:r>
    </w:p>
    <w:p w:rsidR="00EC5621" w:rsidRDefault="00EC374E">
      <w:pPr>
        <w:pStyle w:val="Text"/>
        <w:rPr>
          <w:rStyle w:val="dn"/>
        </w:rPr>
      </w:pPr>
      <w:r>
        <w:rPr>
          <w:rStyle w:val="dn"/>
        </w:rPr>
        <w:t>Zůstává tedy nadále otázkou,</w:t>
      </w:r>
      <w:r>
        <w:rPr>
          <w:rStyle w:val="dn"/>
          <w:lang w:val="it-IT"/>
        </w:rPr>
        <w:t xml:space="preserve"> zda tato sm</w:t>
      </w:r>
      <w:r>
        <w:rPr>
          <w:rStyle w:val="dn"/>
        </w:rPr>
        <w:t>ěrnice nespustí daleko větší expanzi Iqos na evropském i světovém trhu, což by jednoznačně nevedlo k úbytku lidí závislých na tabákových výrobcích. Právě v důsledku obrovsk</w:t>
      </w:r>
      <w:r>
        <w:rPr>
          <w:rStyle w:val="dn"/>
          <w:lang w:val="fr-FR"/>
        </w:rPr>
        <w:t xml:space="preserve">é </w:t>
      </w:r>
      <w:r>
        <w:rPr>
          <w:rStyle w:val="dn"/>
          <w:lang w:val="nl-NL"/>
        </w:rPr>
        <w:t>komerc</w:t>
      </w:r>
      <w:r>
        <w:rPr>
          <w:rStyle w:val="dn"/>
        </w:rPr>
        <w:t>e a atraktivity produktu by se poč</w:t>
      </w:r>
      <w:r>
        <w:rPr>
          <w:rStyle w:val="dn"/>
          <w:lang w:val="nl-NL"/>
        </w:rPr>
        <w:t>et z</w:t>
      </w:r>
      <w:r>
        <w:rPr>
          <w:rStyle w:val="dn"/>
        </w:rPr>
        <w:t xml:space="preserve">ávislých mohl i do budoucna zvyšovat. </w:t>
      </w:r>
    </w:p>
    <w:p w:rsidR="00C43A0C" w:rsidRDefault="00C43A0C">
      <w:pPr>
        <w:pStyle w:val="Text"/>
        <w:rPr>
          <w:rStyle w:val="dn"/>
        </w:rPr>
      </w:pPr>
    </w:p>
    <w:p w:rsidR="00C43A0C" w:rsidRDefault="00C43A0C">
      <w:pPr>
        <w:pStyle w:val="Text"/>
        <w:rPr>
          <w:rStyle w:val="dn"/>
        </w:rPr>
      </w:pPr>
    </w:p>
    <w:p w:rsidR="00C43A0C" w:rsidRDefault="00C43A0C">
      <w:pPr>
        <w:pStyle w:val="Text"/>
        <w:rPr>
          <w:rStyle w:val="dn"/>
        </w:rPr>
      </w:pPr>
    </w:p>
    <w:p w:rsidR="00C43A0C" w:rsidRDefault="00C43A0C">
      <w:pPr>
        <w:pStyle w:val="Text"/>
        <w:rPr>
          <w:rStyle w:val="dn"/>
        </w:rPr>
      </w:pPr>
    </w:p>
    <w:p w:rsidR="00C43A0C" w:rsidRDefault="00C43A0C">
      <w:pPr>
        <w:pStyle w:val="Text"/>
      </w:pPr>
      <w:r>
        <w:rPr>
          <w:rStyle w:val="dn"/>
        </w:rPr>
        <w:t>Alena Větrovcová</w:t>
      </w:r>
    </w:p>
    <w:sectPr w:rsidR="00C43A0C">
      <w:headerReference w:type="default" r:id="rId6"/>
      <w:footerReference w:type="default" r:id="rId7"/>
      <w:pgSz w:w="1190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4E" w:rsidRDefault="00EC374E">
      <w:r>
        <w:separator/>
      </w:r>
    </w:p>
  </w:endnote>
  <w:endnote w:type="continuationSeparator" w:id="0">
    <w:p w:rsidR="00EC374E" w:rsidRDefault="00EC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621" w:rsidRDefault="00EC5621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4E" w:rsidRDefault="00EC374E">
      <w:r>
        <w:separator/>
      </w:r>
    </w:p>
  </w:footnote>
  <w:footnote w:type="continuationSeparator" w:id="0">
    <w:p w:rsidR="00EC374E" w:rsidRDefault="00EC3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621" w:rsidRDefault="00EC562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21"/>
    <w:rsid w:val="00083CAB"/>
    <w:rsid w:val="007B5B7D"/>
    <w:rsid w:val="00C43A0C"/>
    <w:rsid w:val="00EC374E"/>
    <w:rsid w:val="00E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10A73-A9BF-4351-9443-0344AEDC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3729</Characters>
  <Application>Microsoft Office Word</Application>
  <DocSecurity>4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Zbyněk Hamerník</cp:lastModifiedBy>
  <cp:revision>2</cp:revision>
  <dcterms:created xsi:type="dcterms:W3CDTF">2020-01-02T14:41:00Z</dcterms:created>
  <dcterms:modified xsi:type="dcterms:W3CDTF">2020-01-02T14:41:00Z</dcterms:modified>
</cp:coreProperties>
</file>