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2C0" w:rsidRDefault="004723CB">
      <w:r>
        <w:t>Závislost na životě a život v závislosti</w:t>
      </w:r>
    </w:p>
    <w:p w:rsidR="006162C0" w:rsidRDefault="006162C0">
      <w:pPr>
        <w:rPr>
          <w:color w:val="FF0000"/>
        </w:rPr>
      </w:pPr>
    </w:p>
    <w:p w:rsidR="006162C0" w:rsidRDefault="004723CB">
      <w:r>
        <w:tab/>
        <w:t>“Alkohol mu zničil život”, tato prohlášení a podobná jsem za svůj život slyšela několikrát.</w:t>
      </w:r>
    </w:p>
    <w:p w:rsidR="006162C0" w:rsidRDefault="004723CB">
      <w:r>
        <w:t>Jsem si jistá, že to nebylo poprvé ani naposledy, kdy se v mém okolí nějaký lidský život propadl až na dno své existence kvůli temnotě, kterou s sebou přináší drogová, potažmo jiná závislost.</w:t>
      </w:r>
    </w:p>
    <w:p w:rsidR="006162C0" w:rsidRDefault="004723CB">
      <w:r>
        <w:tab/>
        <w:t>V první chvíli si průměrně smýšlející člověk jako já položí hne</w:t>
      </w:r>
      <w:r>
        <w:t xml:space="preserve">d několik příslovečných otázek, kterými jsou </w:t>
      </w:r>
      <w:r>
        <w:rPr>
          <w:i/>
        </w:rPr>
        <w:t>proč, jak, kdy</w:t>
      </w:r>
      <w:r>
        <w:t xml:space="preserve">? Odpovědi se však zdají mnohem komplikovanější, než jaké lze v první chvíli vydedukovat. Závislost se jeví být procesem neuchopitelným pro členy společnosti, kteří si jí nikdy neprošli. </w:t>
      </w:r>
    </w:p>
    <w:p w:rsidR="006162C0" w:rsidRDefault="006162C0">
      <w:pPr>
        <w:rPr>
          <w:color w:val="FF0000"/>
        </w:rPr>
      </w:pPr>
    </w:p>
    <w:p w:rsidR="00F67E5D" w:rsidRDefault="004723CB">
      <w:pPr>
        <w:ind w:firstLine="720"/>
      </w:pPr>
      <w:r>
        <w:t>S tím se</w:t>
      </w:r>
      <w:r>
        <w:t xml:space="preserve"> však nedá tak úplně souhlasit, neboť se domnívám, že každý z nás se ve svém životě ocitl či ocitne tváří tvář závislosti, které buď propadne nebo se mu od ní podaří držet odstup. Zde se opě</w:t>
      </w:r>
      <w:r w:rsidR="00F67E5D">
        <w:t>t nabízí ona příslovečná otázka:</w:t>
      </w:r>
      <w:r>
        <w:t xml:space="preserve"> proč? Proč máme tuto zvláštní pot</w:t>
      </w:r>
      <w:r>
        <w:t>řebu vyhledávat drogy, v pravém slova smyslu substance, které způsobují nepřirozené reakce našeho těla</w:t>
      </w:r>
      <w:r w:rsidR="00F67E5D">
        <w:t>,</w:t>
      </w:r>
      <w:r>
        <w:t xml:space="preserve"> či drogy jako činnosti, které nás vytrhávají z normálního chování? </w:t>
      </w:r>
    </w:p>
    <w:p w:rsidR="006162C0" w:rsidRDefault="004723CB">
      <w:pPr>
        <w:ind w:firstLine="720"/>
      </w:pPr>
      <w:r>
        <w:t>Při této otázce si vždycky vybavím dokument o veteránech z občanské války v USA. Tisíc</w:t>
      </w:r>
      <w:r>
        <w:t>e lidí zbičovaných válkou a prakticky závislých na opiu, které jim pomáhalo překonávat těžkou bolest a ztrátu, se vracelo zpátky domů. Předpoklad byl, že se národ bude muset vypořádávat nejen s materiálními následky katastrofy ale i se zástupem drogově záv</w:t>
      </w:r>
      <w:r>
        <w:t>islých. To se však nestalo. V rámci výzkumu, který se zajímal o tuto neobvyklou skutečnost, se vědci pustili do laboratorního testování s hlodavci. Ti, kteří se nacházeli v kolektivu ostatních se svými druhy, se k nabízené droze neměli, oproti tomu, ti, kt</w:t>
      </w:r>
      <w:r>
        <w:t xml:space="preserve">eří se ocitli ve výběhu sami a neměli společnost ostatních, se stali závislými a na následky toho zemřeli. Z toho můžeme předpokládat, že jedním možným důvodem je odloučení od společnosti a osamělost - bolest fyzická či psychická, která nás traumatizuje a </w:t>
      </w:r>
      <w:r>
        <w:t xml:space="preserve">vede k hledání alternativních zdrojů potěšení. </w:t>
      </w:r>
    </w:p>
    <w:p w:rsidR="006162C0" w:rsidRDefault="006162C0">
      <w:pPr>
        <w:ind w:firstLine="720"/>
        <w:rPr>
          <w:color w:val="FF0000"/>
        </w:rPr>
      </w:pPr>
    </w:p>
    <w:p w:rsidR="006162C0" w:rsidRDefault="004723CB">
      <w:pPr>
        <w:ind w:firstLine="720"/>
      </w:pPr>
      <w:r>
        <w:t>Proč však závislostem propadá stejně tak člověk, kterého můžeme považovat za úspěšného jako člověk neúspěšný. Co se týče závislostí, existují vůbec mezi námi nějaké rozdíly? Biologicky určitě, každý má jinou</w:t>
      </w:r>
      <w:r>
        <w:t xml:space="preserve"> genetickou výbavu, která z části ovlivňuje jeho náchylnost k fyzické závislosti. Co se týče psychického stavu člověka, tam je to již ošemetnější. Emocionální vypětí, kterému jsme vystavováni</w:t>
      </w:r>
      <w:r w:rsidR="00F67E5D">
        <w:t xml:space="preserve">, </w:t>
      </w:r>
      <w:r>
        <w:t xml:space="preserve"> nás může ovlivnit, lze však změřit míru psychického strádání a p</w:t>
      </w:r>
      <w:r>
        <w:t>orovnat ji s pravděpodobností vypěstování si závislosti? Těžko říci. Každý z nás bez výjimky je jistě pod vlivem stresu způsob</w:t>
      </w:r>
      <w:r w:rsidR="00F67E5D">
        <w:t>eného okolím a vnějšími podněty. T</w:t>
      </w:r>
      <w:r>
        <w:t xml:space="preserve">akový je svět již od nepaměti. </w:t>
      </w:r>
    </w:p>
    <w:p w:rsidR="006162C0" w:rsidRDefault="004723CB">
      <w:pPr>
        <w:ind w:firstLine="720"/>
      </w:pPr>
      <w:r>
        <w:t>Kde je tedy ta míra tlaku, která dokáže běžného člověka zavést n</w:t>
      </w:r>
      <w:r>
        <w:t>a tak ponurou cestu</w:t>
      </w:r>
      <w:r w:rsidR="00F67E5D">
        <w:t>,</w:t>
      </w:r>
      <w:r>
        <w:t xml:space="preserve"> jakou je propadnutí závislosti a vyloučení z normálního života? Odpověď musí zřejmě najít každý sám v s</w:t>
      </w:r>
      <w:r w:rsidR="00F67E5D">
        <w:t>obě, neboť každý z nás cítí svoji</w:t>
      </w:r>
      <w:r>
        <w:t xml:space="preserve"> hranici jinde.</w:t>
      </w:r>
    </w:p>
    <w:p w:rsidR="006162C0" w:rsidRDefault="004723CB">
      <w:pPr>
        <w:ind w:firstLine="720"/>
      </w:pPr>
      <w:r>
        <w:t>Existuje zde i protipól této příčiny, kterým je nedostatek vzrušení v životě. Víme, ž</w:t>
      </w:r>
      <w:r>
        <w:t>e mnohé mladistvé (avšak nejen ty) přivedla k rekreačním a posléze tvrdým drogám čirá zvědavost, touha po poznání a vytržení z rutinní každodennosti. Hledáme-li tedy odpověď na otázku proč, můžeme se zaměřit na tyto dvě možnosti - příliš silné napětí a ned</w:t>
      </w:r>
      <w:r>
        <w:t xml:space="preserve">ostatečné napětí. Není však zvláštní, jak s sebou moderní společnost včetně mnoha užitečných výdobytků přinesla i tento nepřekonatelný stín? </w:t>
      </w:r>
    </w:p>
    <w:p w:rsidR="006162C0" w:rsidRDefault="006162C0">
      <w:pPr>
        <w:ind w:firstLine="720"/>
        <w:rPr>
          <w:color w:val="FF0000"/>
        </w:rPr>
      </w:pPr>
    </w:p>
    <w:p w:rsidR="006162C0" w:rsidRDefault="004723CB">
      <w:pPr>
        <w:ind w:firstLine="720"/>
      </w:pPr>
      <w:r>
        <w:lastRenderedPageBreak/>
        <w:t>Jak se stane člověk závislým? Jistě se to liší u různých druhů drog či podnětů k závislosti. Domnívám se však, že</w:t>
      </w:r>
      <w:r>
        <w:t xml:space="preserve"> na sklonku každé závislosti existuje jeden zásadní bod. Stejně jako při měření tlaku v určitou chvíli slyšít</w:t>
      </w:r>
      <w:r w:rsidR="00F67E5D">
        <w:t>e i cítíte, jak vám bije srdce. V</w:t>
      </w:r>
      <w:r>
        <w:t xml:space="preserve"> tomto hraničním bodě cítíte, že něco začíná být silnější než vaše vůle. To něco buď můžete vyloučit ze svého živo</w:t>
      </w:r>
      <w:r>
        <w:t>ta</w:t>
      </w:r>
      <w:r w:rsidR="00F67E5D">
        <w:t xml:space="preserve">, </w:t>
      </w:r>
      <w:r>
        <w:t xml:space="preserve"> nebo ignorovat svědění svědomí a na vlastní riziko dál ohýbat své hodnoty. Myslím si, že právě ve vnitřních morálních či jiných hodnotá</w:t>
      </w:r>
      <w:r w:rsidR="00F67E5D">
        <w:t>ch se skrývá podstata osobnosti. N</w:t>
      </w:r>
      <w:r>
        <w:t>aše přesvědčení nás dělá námi.</w:t>
      </w:r>
    </w:p>
    <w:p w:rsidR="006162C0" w:rsidRDefault="006162C0">
      <w:pPr>
        <w:ind w:firstLine="720"/>
        <w:rPr>
          <w:color w:val="FF0000"/>
        </w:rPr>
      </w:pPr>
    </w:p>
    <w:p w:rsidR="006162C0" w:rsidRDefault="004723CB">
      <w:r>
        <w:t xml:space="preserve">   Kdy přijde ta chvíle? Poznáme ji my sami? Pravdou</w:t>
      </w:r>
      <w:r>
        <w:t xml:space="preserve"> je, že každý doufá, že nikdy. Někdy se spoléháme na to, že závislosti propadnout nemůžeme aniž bychom si toho všimli</w:t>
      </w:r>
      <w:r w:rsidR="00F67E5D">
        <w:t xml:space="preserve">, </w:t>
      </w:r>
      <w:r>
        <w:t xml:space="preserve"> a uklidňujeme se tak i v době, kdy už dávno nejsme v pořádku. Domnívám se, že první náznaky jsou viditelné jen těm, kteří jsou v kontaktu </w:t>
      </w:r>
      <w:r>
        <w:t>s daným člověkem pravidelně a nejsou citově zaujatí. Neboť to, že máme k někomu citový vztah</w:t>
      </w:r>
      <w:r w:rsidR="00F67E5D">
        <w:t xml:space="preserve">, </w:t>
      </w:r>
      <w:r>
        <w:t xml:space="preserve"> může vést tomu, že si nechceme připustit rozvíjející se problém. Taktéž dotyčný se ho před svými blízkými může snažit skrývat více než před zbytkem světa. </w:t>
      </w:r>
    </w:p>
    <w:p w:rsidR="006162C0" w:rsidRDefault="006162C0">
      <w:pPr>
        <w:ind w:firstLine="720"/>
        <w:rPr>
          <w:color w:val="FF0000"/>
        </w:rPr>
      </w:pPr>
    </w:p>
    <w:p w:rsidR="006162C0" w:rsidRDefault="004723CB">
      <w:r>
        <w:tab/>
        <w:t>Čím v</w:t>
      </w:r>
      <w:r>
        <w:t>ším pro nás může být droga? Mimo látky, jejichž chemické složení ovlivňuje naši nervovou soustavu, se v naší společnosti setkáváme i se vzorci chování, které se zdánlivě podobají těm, jež vyvolávají návykové látky. Ve své podstatě se jedná o dvě naprosto r</w:t>
      </w:r>
      <w:r>
        <w:t xml:space="preserve">ozdílně věci, jejichž dopad na náš život však může mít podobně fatální následky. </w:t>
      </w:r>
    </w:p>
    <w:p w:rsidR="006162C0" w:rsidRDefault="004723CB">
      <w:r>
        <w:t>Pokud se z vlastní vůle rozhodneme brát substance jako je kokain, LSD či extáze, není pochyb o jejich chemickém účinku na naše tělo. Přátelé či rodina se v tom horším případě</w:t>
      </w:r>
      <w:r>
        <w:t xml:space="preserve"> obrátí k závislému zády, existují však instituce, které závislost jako nemoc léčí a věnují postiženým speciální péči. Co se však stane, když se drogou stane něco, co má běžné místo ve společnosti? Jak se zachová okolí</w:t>
      </w:r>
      <w:r w:rsidR="00F67E5D">
        <w:t>,</w:t>
      </w:r>
      <w:r>
        <w:t xml:space="preserve"> jakmile se profil závislého člověka z</w:t>
      </w:r>
      <w:r>
        <w:t>mění z</w:t>
      </w:r>
      <w:r w:rsidR="00F67E5D">
        <w:t>e špinavého, co drží la</w:t>
      </w:r>
      <w:r>
        <w:t>hev</w:t>
      </w:r>
      <w:r w:rsidR="00F67E5D">
        <w:t xml:space="preserve">, </w:t>
      </w:r>
      <w:r>
        <w:t xml:space="preserve"> na úspěšného, který se vnitřně hroutí? </w:t>
      </w:r>
    </w:p>
    <w:p w:rsidR="006162C0" w:rsidRDefault="004723CB">
      <w:r>
        <w:t>Vezměme si za příklad tak běžnou činnost</w:t>
      </w:r>
      <w:r w:rsidR="00F67E5D">
        <w:t>,</w:t>
      </w:r>
      <w:r>
        <w:t xml:space="preserve"> jakou je práce, která je dnes měřítkem úspěšnosti. Množství úkolů, kterým se věnujeme</w:t>
      </w:r>
      <w:r w:rsidR="00F67E5D">
        <w:t>,</w:t>
      </w:r>
      <w:r>
        <w:t xml:space="preserve"> se stále zvyšuje. Závislost na pocitu úspěšnosti se tak s</w:t>
      </w:r>
      <w:r>
        <w:t>tává dalším rizikem, které ohrožuje zdravou rovnováhu. Žádný zákon však neomezuje naše pracovní vypětí nebo energii</w:t>
      </w:r>
      <w:r w:rsidR="00F67E5D">
        <w:t>,</w:t>
      </w:r>
      <w:r>
        <w:t xml:space="preserve"> s jakou se smíme nějaké činnosti věnovat. V případě obsesí, které se týkají práce, nakupování, vztahů nebo sexu</w:t>
      </w:r>
      <w:r w:rsidR="00F67E5D">
        <w:t>,</w:t>
      </w:r>
      <w:r>
        <w:t xml:space="preserve"> se dají nalézt možnosti, jak</w:t>
      </w:r>
      <w:r>
        <w:t xml:space="preserve"> si zpět získat rovnováhu, ale nejsou ani zdaleka tak protěžované jako u běžných závislostí. </w:t>
      </w:r>
    </w:p>
    <w:p w:rsidR="006162C0" w:rsidRDefault="004723CB">
      <w:r>
        <w:t>Je obdivuhodné mít ve svém životě zápal pro činnosti, které děláme, naše vášeň nám umožňuje rozvíjet sebe a svůj potenciál na maximum. Svůj lesk však ztrácí, když</w:t>
      </w:r>
      <w:r>
        <w:t xml:space="preserve"> si nemůžeme pomoci, na rodinných oslavách nejsme přítomni, na společném obědě kontrolujeme maily a telefon se stal naším nejlepším přítelem a tak trochu i domácím mazlíčkem, neboť ho nosíme všude s sebou a jeho náhlá nepřítomnost nám způsobuje drobný infa</w:t>
      </w:r>
      <w:r>
        <w:t>rkt myokardu….</w:t>
      </w:r>
      <w:bookmarkStart w:id="0" w:name="_GoBack"/>
      <w:bookmarkEnd w:id="0"/>
      <w:r>
        <w:t xml:space="preserve"> </w:t>
      </w:r>
    </w:p>
    <w:sectPr w:rsidR="006162C0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2C0"/>
    <w:rsid w:val="004723CB"/>
    <w:rsid w:val="006162C0"/>
    <w:rsid w:val="00F6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81452E-4F73-4437-86C9-0F62BC29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915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Kokinová</dc:creator>
  <cp:lastModifiedBy>Anna Kokinová</cp:lastModifiedBy>
  <cp:revision>3</cp:revision>
  <dcterms:created xsi:type="dcterms:W3CDTF">2019-02-18T12:37:00Z</dcterms:created>
  <dcterms:modified xsi:type="dcterms:W3CDTF">2019-02-18T12:46:00Z</dcterms:modified>
</cp:coreProperties>
</file>