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22F" w:rsidRPr="006F102E" w:rsidRDefault="00421241" w:rsidP="00FF122F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338.15pt;margin-top:-36.9pt;width:121.8pt;height:23.75pt;z-index:251714560;mso-width-relative:margin;mso-height-relative:margin" strokecolor="white [3212]">
            <v:textbox>
              <w:txbxContent>
                <w:p w:rsidR="004028ED" w:rsidRDefault="004028ED" w:rsidP="004028ED">
                  <w:r>
                    <w:t>VY_32_INOVACE_1413</w:t>
                  </w:r>
                </w:p>
              </w:txbxContent>
            </v:textbox>
          </v:shape>
        </w:pict>
      </w:r>
      <w:r w:rsidR="00FF122F">
        <w:rPr>
          <w:rFonts w:ascii="Times New Roman" w:hAnsi="Times New Roman" w:cs="Times New Roman"/>
          <w:sz w:val="36"/>
          <w:szCs w:val="36"/>
        </w:rPr>
        <w:t>LICHOBĚŽNÍK</w:t>
      </w:r>
    </w:p>
    <w:p w:rsidR="00FF122F" w:rsidRPr="00384591" w:rsidRDefault="00FF122F" w:rsidP="00FF122F">
      <w:pPr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384591">
        <w:rPr>
          <w:rFonts w:ascii="Times New Roman" w:hAnsi="Times New Roman" w:cs="Times New Roman"/>
          <w:i/>
          <w:sz w:val="24"/>
          <w:szCs w:val="24"/>
        </w:rPr>
        <w:t>Doplňte do obrázku názvy do prázdných polí se šipkami.</w:t>
      </w:r>
    </w:p>
    <w:p w:rsidR="00FF122F" w:rsidRDefault="00FF122F" w:rsidP="00FF122F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685715" cy="2885714"/>
            <wp:effectExtent l="19050" t="0" r="585" b="0"/>
            <wp:docPr id="13" name="Obrázek 2" descr="Obrázek1 - tem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 - temp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5715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2F" w:rsidRPr="00384591" w:rsidRDefault="00FF122F" w:rsidP="00FF122F">
      <w:pPr>
        <w:ind w:left="1410" w:hanging="1410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 xml:space="preserve">Doplňte: </w:t>
      </w: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FF122F" w:rsidTr="008B4222">
        <w:trPr>
          <w:trHeight w:val="495"/>
        </w:trPr>
        <w:tc>
          <w:tcPr>
            <w:tcW w:w="1920" w:type="dxa"/>
            <w:vAlign w:val="center"/>
          </w:tcPr>
          <w:p w:rsidR="00FF122F" w:rsidRPr="0092555D" w:rsidRDefault="00FF122F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555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</w:p>
        </w:tc>
      </w:tr>
      <w:tr w:rsidR="00FF122F" w:rsidTr="008B4222">
        <w:trPr>
          <w:trHeight w:val="495"/>
        </w:trPr>
        <w:tc>
          <w:tcPr>
            <w:tcW w:w="1920" w:type="dxa"/>
            <w:vAlign w:val="center"/>
          </w:tcPr>
          <w:p w:rsidR="00FF122F" w:rsidRDefault="00FF122F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=</w:t>
            </w:r>
          </w:p>
        </w:tc>
      </w:tr>
      <w:tr w:rsidR="00FF122F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FF122F" w:rsidRDefault="00FF122F" w:rsidP="008B4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= </w:t>
            </w:r>
          </w:p>
        </w:tc>
      </w:tr>
    </w:tbl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obvod lichoběžníku  </w:t>
      </w: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obsah lichoběžníku</w:t>
      </w:r>
    </w:p>
    <w:p w:rsidR="00FF122F" w:rsidRPr="001F5A46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velikost střední příčky</w:t>
      </w: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Druhy lichoběžníků:  a) _______________ (každá strana má jinou velikost)</w:t>
      </w: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</w:t>
      </w:r>
      <w:r w:rsidRPr="001F5A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 (ramena jsou shodná)</w:t>
      </w:r>
    </w:p>
    <w:p w:rsidR="00FF122F" w:rsidRPr="001F5A46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_______________ (jedno rameno je kolmé k základnám)</w:t>
      </w: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FF122F" w:rsidRPr="00384591" w:rsidRDefault="00FF122F" w:rsidP="00FF122F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4591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FF122F" w:rsidRDefault="00FF122F" w:rsidP="00FF122F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V lichoběžníku ABCD (AB, CD jsou základy) platí poměr a:b:c:d = 7:5:2:6 a obvod   o = 48 cm. Vypočítejte délky jeho stran.</w:t>
      </w: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F122F" w:rsidRDefault="00FF122F" w:rsidP="00FF122F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FF122F" w:rsidRPr="009035C3" w:rsidRDefault="00FF122F" w:rsidP="00FF122F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ab/>
        <w:t>Doplňte následující tabulku.</w:t>
      </w:r>
    </w:p>
    <w:tbl>
      <w:tblPr>
        <w:tblStyle w:val="Mkatabulky"/>
        <w:tblW w:w="6913" w:type="dxa"/>
        <w:tblInd w:w="708" w:type="dxa"/>
        <w:tblLook w:val="04A0"/>
      </w:tblPr>
      <w:tblGrid>
        <w:gridCol w:w="3228"/>
        <w:gridCol w:w="1152"/>
        <w:gridCol w:w="1257"/>
        <w:gridCol w:w="1276"/>
      </w:tblGrid>
      <w:tr w:rsidR="00FF122F" w:rsidTr="008B4222">
        <w:trPr>
          <w:trHeight w:val="475"/>
        </w:trPr>
        <w:tc>
          <w:tcPr>
            <w:tcW w:w="3228" w:type="dxa"/>
          </w:tcPr>
          <w:p w:rsidR="00FF122F" w:rsidRDefault="00FF122F" w:rsidP="008B4222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Základna a (cm)</w:t>
            </w:r>
          </w:p>
        </w:tc>
        <w:tc>
          <w:tcPr>
            <w:tcW w:w="1152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FF122F" w:rsidTr="008B4222">
        <w:trPr>
          <w:trHeight w:val="409"/>
        </w:trPr>
        <w:tc>
          <w:tcPr>
            <w:tcW w:w="3228" w:type="dxa"/>
          </w:tcPr>
          <w:p w:rsidR="00FF122F" w:rsidRDefault="00FF122F" w:rsidP="008B4222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Základna c (cm)</w:t>
            </w:r>
          </w:p>
        </w:tc>
        <w:tc>
          <w:tcPr>
            <w:tcW w:w="1152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2F" w:rsidTr="008B4222">
        <w:trPr>
          <w:trHeight w:val="416"/>
        </w:trPr>
        <w:tc>
          <w:tcPr>
            <w:tcW w:w="3228" w:type="dxa"/>
          </w:tcPr>
          <w:p w:rsidR="00FF122F" w:rsidRDefault="00FF122F" w:rsidP="008B4222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Výška v (cm)</w:t>
            </w:r>
          </w:p>
        </w:tc>
        <w:tc>
          <w:tcPr>
            <w:tcW w:w="1152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57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F122F" w:rsidTr="008B4222">
        <w:trPr>
          <w:trHeight w:val="421"/>
        </w:trPr>
        <w:tc>
          <w:tcPr>
            <w:tcW w:w="3228" w:type="dxa"/>
          </w:tcPr>
          <w:p w:rsidR="00FF122F" w:rsidRPr="00E318C2" w:rsidRDefault="00FF122F" w:rsidP="008B4222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Obsah S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1276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18,24</w:t>
            </w:r>
          </w:p>
        </w:tc>
      </w:tr>
    </w:tbl>
    <w:p w:rsidR="00FF122F" w:rsidRDefault="00FF122F" w:rsidP="00FF122F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F122F" w:rsidRDefault="00FF122F" w:rsidP="00FF122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 </w:t>
      </w:r>
      <w:r>
        <w:rPr>
          <w:rFonts w:ascii="Times New Roman" w:hAnsi="Times New Roman" w:cs="Times New Roman"/>
          <w:sz w:val="24"/>
          <w:szCs w:val="24"/>
        </w:rPr>
        <w:t>lichoběžník EFGH, jehož základy měří |EF| = 7 cm, |GH| = 3 cm a obsah lichoběžníku S = 36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 Úhlopříčka FH dělí lichoběžník na dva trojúhelníky EFH a GHF. Vypočítejte jejich obsahy.</w:t>
      </w: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F122F" w:rsidRDefault="00FF122F" w:rsidP="00FF122F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Pr="00155A65" w:rsidRDefault="00FF122F" w:rsidP="00FF122F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Pr="00CD34F2" w:rsidRDefault="00FF122F" w:rsidP="00FF122F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Pr="00EE45AA" w:rsidRDefault="00FF122F" w:rsidP="00FF122F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Lichoběžník ABCD má základy a = 6,5 cm ; c = 4 cm. Jeho střední příčka 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protíná úhlopříčky v bodech E, F (viz. obrázek). Vypočítejte délku úsečky EF.</w:t>
      </w:r>
    </w:p>
    <w:p w:rsidR="00FF122F" w:rsidRDefault="00FF122F" w:rsidP="00FF122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45673" cy="1789200"/>
            <wp:effectExtent l="19050" t="0" r="0" b="0"/>
            <wp:docPr id="14" name="Obrázek 1" descr="Temp 1060 - te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0 - temp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5673" cy="17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:rsidR="00FF122F" w:rsidRPr="00551A38" w:rsidRDefault="00FF122F" w:rsidP="00FF122F">
      <w:pPr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</w:p>
    <w:p w:rsidR="00FF122F" w:rsidRDefault="00FF122F" w:rsidP="00FF122F">
      <w:pPr>
        <w:spacing w:line="240" w:lineRule="auto"/>
        <w:ind w:left="705" w:hanging="705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Sestrojte rovnoramenný lichoběžník ABCD ( AB || CD ), je-li dáno: a = 8 cm,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 = d = 4 cm,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110°. Danému lichoběžníku opište kružnici.</w:t>
      </w:r>
    </w:p>
    <w:p w:rsidR="00FF122F" w:rsidRDefault="00FF122F" w:rsidP="00FF122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F122F" w:rsidRPr="00FC1C40" w:rsidRDefault="00FF122F" w:rsidP="00FF122F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FF122F" w:rsidRPr="006F102E" w:rsidRDefault="00FF122F" w:rsidP="00FF122F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LICHOBĚŽNÍK</w:t>
      </w:r>
    </w:p>
    <w:p w:rsidR="00FF122F" w:rsidRPr="007609B7" w:rsidRDefault="00FF122F" w:rsidP="00FF122F">
      <w:pPr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609B7">
        <w:rPr>
          <w:rFonts w:ascii="Times New Roman" w:hAnsi="Times New Roman" w:cs="Times New Roman"/>
          <w:i/>
          <w:sz w:val="24"/>
          <w:szCs w:val="24"/>
        </w:rPr>
        <w:t>Doplňte do obrázku názvy do prázdných polí se šipkami.</w:t>
      </w:r>
    </w:p>
    <w:p w:rsidR="00FF122F" w:rsidRDefault="00FF122F" w:rsidP="00FF122F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685715" cy="2885714"/>
            <wp:effectExtent l="19050" t="0" r="585" b="0"/>
            <wp:docPr id="15" name="Obrázek 4" descr="Obrázek1 - temp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 - temp11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5715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2F" w:rsidRPr="007609B7" w:rsidRDefault="00FF122F" w:rsidP="00FF122F">
      <w:pPr>
        <w:ind w:left="1410" w:hanging="1410"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09B7">
        <w:rPr>
          <w:rFonts w:ascii="Times New Roman" w:hAnsi="Times New Roman" w:cs="Times New Roman"/>
          <w:i/>
          <w:sz w:val="24"/>
          <w:szCs w:val="24"/>
          <w:u w:val="single"/>
        </w:rPr>
        <w:t xml:space="preserve">Doplňte: </w:t>
      </w: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FF122F" w:rsidTr="008B4222">
        <w:trPr>
          <w:trHeight w:val="495"/>
        </w:trPr>
        <w:tc>
          <w:tcPr>
            <w:tcW w:w="1920" w:type="dxa"/>
            <w:vAlign w:val="center"/>
          </w:tcPr>
          <w:p w:rsidR="00FF122F" w:rsidRPr="001D7737" w:rsidRDefault="00FF122F" w:rsidP="008B422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7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 = a + b + c + d</w:t>
            </w:r>
          </w:p>
        </w:tc>
      </w:tr>
      <w:tr w:rsidR="00FF122F" w:rsidTr="008B4222">
        <w:trPr>
          <w:trHeight w:val="495"/>
        </w:trPr>
        <w:tc>
          <w:tcPr>
            <w:tcW w:w="1920" w:type="dxa"/>
            <w:vAlign w:val="center"/>
          </w:tcPr>
          <w:p w:rsidR="00FF122F" w:rsidRPr="001D7737" w:rsidRDefault="00FF122F" w:rsidP="008B422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7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4"/>
                          <w:szCs w:val="24"/>
                        </w:rPr>
                        <m:t>a+c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 xml:space="preserve"> .  v</m:t>
                  </m:r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</w:tr>
      <w:tr w:rsidR="00FF122F" w:rsidTr="008B422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FF122F" w:rsidRPr="001D7737" w:rsidRDefault="00FF122F" w:rsidP="008B422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7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a+c</m:t>
                  </m:r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</w:tr>
    </w:tbl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obvod lichoběžníku  </w:t>
      </w: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obsah lichoběžníku</w:t>
      </w:r>
    </w:p>
    <w:p w:rsidR="00FF122F" w:rsidRPr="001F5A46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velikost střední příčky</w:t>
      </w: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Druhy lichoběžníků:  a) </w:t>
      </w:r>
      <w:r w:rsidRPr="001D7737">
        <w:rPr>
          <w:rFonts w:ascii="Times New Roman" w:hAnsi="Times New Roman" w:cs="Times New Roman"/>
          <w:color w:val="FF0000"/>
          <w:sz w:val="24"/>
          <w:szCs w:val="24"/>
          <w:u w:val="single"/>
        </w:rPr>
        <w:t>obecný</w:t>
      </w:r>
      <w:r>
        <w:rPr>
          <w:rFonts w:ascii="Times New Roman" w:hAnsi="Times New Roman" w:cs="Times New Roman"/>
          <w:sz w:val="24"/>
          <w:szCs w:val="24"/>
        </w:rPr>
        <w:t xml:space="preserve"> (každá strana má jinou velikost)</w:t>
      </w: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</w:t>
      </w:r>
      <w:r w:rsidRPr="001F5A46">
        <w:rPr>
          <w:rFonts w:ascii="Times New Roman" w:hAnsi="Times New Roman" w:cs="Times New Roman"/>
          <w:sz w:val="24"/>
          <w:szCs w:val="24"/>
        </w:rPr>
        <w:t xml:space="preserve"> </w:t>
      </w:r>
      <w:r w:rsidRPr="001D7737">
        <w:rPr>
          <w:rFonts w:ascii="Times New Roman" w:hAnsi="Times New Roman" w:cs="Times New Roman"/>
          <w:color w:val="FF0000"/>
          <w:sz w:val="24"/>
          <w:szCs w:val="24"/>
          <w:u w:val="single"/>
        </w:rPr>
        <w:t>rovnoramenný</w:t>
      </w:r>
      <w:r>
        <w:rPr>
          <w:rFonts w:ascii="Times New Roman" w:hAnsi="Times New Roman" w:cs="Times New Roman"/>
          <w:sz w:val="24"/>
          <w:szCs w:val="24"/>
        </w:rPr>
        <w:t xml:space="preserve"> (ramena jsou shodná)</w:t>
      </w:r>
    </w:p>
    <w:p w:rsidR="00FF122F" w:rsidRPr="001F5A46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pravoúhlý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(jedno rameno je kolmé k základnám)</w:t>
      </w:r>
    </w:p>
    <w:p w:rsidR="00FF122F" w:rsidRDefault="00FF122F" w:rsidP="00FF122F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FF122F" w:rsidRPr="007609B7" w:rsidRDefault="00FF122F" w:rsidP="00FF122F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09B7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FF122F" w:rsidRDefault="00FF122F" w:rsidP="00FF122F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V lichoběžníku ABCD (AB, CD jsou základy) platí poměr a:b:c:d = 7:5:2:6 a obvod   o = 48 cm. Vypočítejte délky jeho stran.</w:t>
      </w: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F122F" w:rsidRPr="00FB6D69" w:rsidRDefault="00FF122F" w:rsidP="00FF122F">
      <w:pPr>
        <w:ind w:left="708" w:hanging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a = 16,8 cm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  <w:t>c = 4,8 cm</w:t>
      </w:r>
    </w:p>
    <w:p w:rsidR="00FF122F" w:rsidRPr="00FB6D69" w:rsidRDefault="00FF122F" w:rsidP="00FF122F">
      <w:pPr>
        <w:ind w:left="708" w:hanging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6D69">
        <w:rPr>
          <w:rFonts w:ascii="Times New Roman" w:hAnsi="Times New Roman" w:cs="Times New Roman"/>
          <w:color w:val="FF0000"/>
          <w:sz w:val="24"/>
          <w:szCs w:val="24"/>
        </w:rPr>
        <w:t>b = 12 cm</w:t>
      </w:r>
      <w:r w:rsidRPr="00FB6D6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B6D6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B6D6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B6D69">
        <w:rPr>
          <w:rFonts w:ascii="Times New Roman" w:hAnsi="Times New Roman" w:cs="Times New Roman"/>
          <w:color w:val="FF0000"/>
          <w:sz w:val="24"/>
          <w:szCs w:val="24"/>
        </w:rPr>
        <w:tab/>
        <w:t>d = 14,4 cm</w:t>
      </w:r>
    </w:p>
    <w:p w:rsidR="00FF122F" w:rsidRPr="009035C3" w:rsidRDefault="00FF122F" w:rsidP="00FF122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ab/>
        <w:t>Doplňte následující tabulku.</w:t>
      </w:r>
    </w:p>
    <w:tbl>
      <w:tblPr>
        <w:tblStyle w:val="Mkatabulky"/>
        <w:tblW w:w="6913" w:type="dxa"/>
        <w:tblInd w:w="708" w:type="dxa"/>
        <w:tblLook w:val="04A0"/>
      </w:tblPr>
      <w:tblGrid>
        <w:gridCol w:w="3228"/>
        <w:gridCol w:w="1152"/>
        <w:gridCol w:w="1257"/>
        <w:gridCol w:w="1276"/>
      </w:tblGrid>
      <w:tr w:rsidR="00FF122F" w:rsidTr="008B4222">
        <w:trPr>
          <w:trHeight w:val="475"/>
        </w:trPr>
        <w:tc>
          <w:tcPr>
            <w:tcW w:w="3228" w:type="dxa"/>
          </w:tcPr>
          <w:p w:rsidR="00FF122F" w:rsidRDefault="00FF122F" w:rsidP="008B4222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Základna a (cm)</w:t>
            </w:r>
          </w:p>
        </w:tc>
        <w:tc>
          <w:tcPr>
            <w:tcW w:w="1152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FF122F" w:rsidTr="008B4222">
        <w:trPr>
          <w:trHeight w:val="409"/>
        </w:trPr>
        <w:tc>
          <w:tcPr>
            <w:tcW w:w="3228" w:type="dxa"/>
          </w:tcPr>
          <w:p w:rsidR="00FF122F" w:rsidRDefault="00FF122F" w:rsidP="008B4222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Základna c (cm)</w:t>
            </w:r>
          </w:p>
        </w:tc>
        <w:tc>
          <w:tcPr>
            <w:tcW w:w="1152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F122F" w:rsidRPr="00FB6D69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</w:tr>
      <w:tr w:rsidR="00FF122F" w:rsidTr="008B4222">
        <w:trPr>
          <w:trHeight w:val="416"/>
        </w:trPr>
        <w:tc>
          <w:tcPr>
            <w:tcW w:w="3228" w:type="dxa"/>
          </w:tcPr>
          <w:p w:rsidR="00FF122F" w:rsidRDefault="00FF122F" w:rsidP="008B4222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Výška v (cm)</w:t>
            </w:r>
          </w:p>
        </w:tc>
        <w:tc>
          <w:tcPr>
            <w:tcW w:w="1152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57" w:type="dxa"/>
          </w:tcPr>
          <w:p w:rsidR="00FF122F" w:rsidRPr="00FB6D69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2,2</w:t>
            </w:r>
          </w:p>
        </w:tc>
        <w:tc>
          <w:tcPr>
            <w:tcW w:w="1276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F122F" w:rsidTr="008B4222">
        <w:trPr>
          <w:trHeight w:val="421"/>
        </w:trPr>
        <w:tc>
          <w:tcPr>
            <w:tcW w:w="3228" w:type="dxa"/>
          </w:tcPr>
          <w:p w:rsidR="00FF122F" w:rsidRPr="00E318C2" w:rsidRDefault="00FF122F" w:rsidP="008B4222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Obsah S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FF122F" w:rsidRPr="00FB6D69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20,8</w:t>
            </w:r>
          </w:p>
        </w:tc>
        <w:tc>
          <w:tcPr>
            <w:tcW w:w="1257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1276" w:type="dxa"/>
          </w:tcPr>
          <w:p w:rsidR="00FF122F" w:rsidRDefault="00FF122F" w:rsidP="008B42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18,24</w:t>
            </w:r>
          </w:p>
        </w:tc>
      </w:tr>
    </w:tbl>
    <w:p w:rsidR="00FF122F" w:rsidRDefault="00FF122F" w:rsidP="00FF122F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F122F" w:rsidRDefault="00FF122F" w:rsidP="00FF122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FF122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 </w:t>
      </w:r>
      <w:r>
        <w:rPr>
          <w:rFonts w:ascii="Times New Roman" w:hAnsi="Times New Roman" w:cs="Times New Roman"/>
          <w:sz w:val="24"/>
          <w:szCs w:val="24"/>
        </w:rPr>
        <w:t>lichoběžník EFGH, jehož základy měří |EF| = 7 cm ; |GH| = 3 cm a obsah lichoběžníku S = 36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 Úhlopříčka FH dělí lichoběžník na dva trojúhelníky EFH a GHF. Vypočítejte jejich obsahy.</w:t>
      </w: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F122F" w:rsidRPr="009A699A" w:rsidRDefault="00FF122F" w:rsidP="00FF122F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a) velikost výšky lichoběžníku v = 7,2 cm</w:t>
      </w:r>
    </w:p>
    <w:p w:rsidR="00FF122F" w:rsidRDefault="00FF122F" w:rsidP="00FF122F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b) S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EFH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25,2 cm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</w:p>
    <w:p w:rsidR="00FF122F" w:rsidRPr="009A699A" w:rsidRDefault="00FF122F" w:rsidP="00FF122F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c) S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GHF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10,8 cm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, nebo také S 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lichoběžníku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– S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EFH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10,8 cm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</w:p>
    <w:p w:rsidR="00FF122F" w:rsidRPr="00155A65" w:rsidRDefault="00FF122F" w:rsidP="00FF122F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spacing w:line="240" w:lineRule="auto"/>
        <w:ind w:left="705" w:hanging="705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Lichoběžník ABCD má základy a = 6,5 cm ; c = 4 cm. Jeho střední příčka 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protíná úhlopříčky v bodech E, F (viz. obrázek). Vypočítejte délku úsečky EF.</w:t>
      </w:r>
    </w:p>
    <w:p w:rsidR="00FF122F" w:rsidRPr="00FC41C8" w:rsidRDefault="00FF122F" w:rsidP="00FF122F">
      <w:pPr>
        <w:spacing w:line="240" w:lineRule="auto"/>
        <w:ind w:left="705" w:hanging="705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2F1F24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45673" cy="1789200"/>
            <wp:effectExtent l="19050" t="0" r="0" b="0"/>
            <wp:docPr id="16" name="Obrázek 1" descr="Temp 1060 - te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0 - temp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5673" cy="17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2F" w:rsidRPr="00551A38" w:rsidRDefault="00FF122F" w:rsidP="00FF122F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  <w:r w:rsidRPr="007342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s = (6,5 + 4) : 2 = 5,25</w:t>
      </w:r>
    </w:p>
    <w:p w:rsidR="00FF122F" w:rsidRPr="0073428B" w:rsidRDefault="00FF122F" w:rsidP="00FF122F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551A38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|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EF</w:t>
      </w:r>
      <w:r w:rsidRPr="00551A38">
        <w:rPr>
          <w:rFonts w:ascii="Times New Roman" w:eastAsiaTheme="minorEastAsia" w:hAnsi="Times New Roman" w:cs="Times New Roman"/>
          <w:color w:val="FF0000"/>
          <w:sz w:val="24"/>
          <w:szCs w:val="24"/>
        </w:rPr>
        <w:t>|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5,25 – 4 = 1,25</w:t>
      </w:r>
    </w:p>
    <w:p w:rsidR="00FF122F" w:rsidRDefault="00FF122F" w:rsidP="00FF122F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spacing w:line="240" w:lineRule="auto"/>
        <w:ind w:left="705" w:hanging="705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Sestrojte rovnoramenný lichoběžník ABCD ( AB || CD ), je-li dáno: a = 8 cm,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 = d = 4 cm,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110°. Danému lichoběžníku opište kružnici.</w:t>
      </w:r>
    </w:p>
    <w:p w:rsidR="00FF122F" w:rsidRDefault="00FF122F" w:rsidP="00FF122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F122F" w:rsidRDefault="00FF122F" w:rsidP="00FF122F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F122F" w:rsidRDefault="00FF122F" w:rsidP="00FF122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59562" cy="3477600"/>
            <wp:effectExtent l="19050" t="0" r="0" b="0"/>
            <wp:docPr id="17" name="Obrázek 2" descr="Temp 1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9562" cy="34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2F" w:rsidRPr="00FC1C40" w:rsidRDefault="00FF122F" w:rsidP="00FF122F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F122F" w:rsidRDefault="00FF122F" w:rsidP="00FF122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EB5544" w:rsidRDefault="00EB5544" w:rsidP="00EB554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EB5544" w:rsidRDefault="00EB5544" w:rsidP="00EB55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544" w:rsidRDefault="00EB5544" w:rsidP="00EB55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pro žáky a učitele ZŠ, studenty a profesory SŠ, Sdružení podnikatelů HAV, RNDr. Karel </w:t>
      </w:r>
      <w:proofErr w:type="spellStart"/>
      <w:r>
        <w:rPr>
          <w:rFonts w:ascii="Times New Roman" w:hAnsi="Times New Roman" w:cs="Times New Roman"/>
          <w:sz w:val="24"/>
          <w:szCs w:val="24"/>
        </w:rPr>
        <w:t>Hoza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EB5544" w:rsidRDefault="00EB5544" w:rsidP="00EB5544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EB5544" w:rsidRDefault="00EB5544" w:rsidP="00EB55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2. stupeň ZŠ a nižší ročníky víceletých gymnázií – Geometrie a funkce,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Autoři:Mgr. Martin Dytrych</w:t>
      </w:r>
    </w:p>
    <w:p w:rsidR="00EB5544" w:rsidRDefault="00EB5544" w:rsidP="00EB55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Dobiasová</w:t>
      </w:r>
      <w:proofErr w:type="spellEnd"/>
    </w:p>
    <w:p w:rsidR="00EB5544" w:rsidRDefault="00EB5544" w:rsidP="00EB5544">
      <w:pPr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Libuše </w:t>
      </w:r>
      <w:proofErr w:type="spellStart"/>
      <w:r>
        <w:rPr>
          <w:rFonts w:ascii="Times New Roman" w:hAnsi="Times New Roman" w:cs="Times New Roman"/>
          <w:sz w:val="24"/>
          <w:szCs w:val="24"/>
        </w:rPr>
        <w:t>Livňanská</w:t>
      </w:r>
      <w:proofErr w:type="spellEnd"/>
    </w:p>
    <w:p w:rsidR="009546E5" w:rsidRDefault="00EB5544" w:rsidP="00EB5544">
      <w:pPr>
        <w:jc w:val="left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Autor: RNDr. Petr Krupka</w:t>
      </w:r>
    </w:p>
    <w:sectPr w:rsidR="009546E5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F6C" w:rsidRDefault="00117F6C" w:rsidP="00EB52E8">
      <w:pPr>
        <w:spacing w:after="0" w:line="240" w:lineRule="auto"/>
      </w:pPr>
      <w:r>
        <w:separator/>
      </w:r>
    </w:p>
  </w:endnote>
  <w:endnote w:type="continuationSeparator" w:id="0">
    <w:p w:rsidR="00117F6C" w:rsidRDefault="00117F6C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F6C" w:rsidRDefault="00117F6C" w:rsidP="00EB52E8">
      <w:pPr>
        <w:spacing w:after="0" w:line="240" w:lineRule="auto"/>
      </w:pPr>
      <w:r>
        <w:separator/>
      </w:r>
    </w:p>
  </w:footnote>
  <w:footnote w:type="continuationSeparator" w:id="0">
    <w:p w:rsidR="00117F6C" w:rsidRDefault="00117F6C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CEA"/>
    <w:multiLevelType w:val="hybridMultilevel"/>
    <w:tmpl w:val="3E549DDE"/>
    <w:lvl w:ilvl="0" w:tplc="1A405C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6C27EB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289733A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135CA"/>
    <w:rsid w:val="00044DD4"/>
    <w:rsid w:val="000A7627"/>
    <w:rsid w:val="000E1969"/>
    <w:rsid w:val="0010167A"/>
    <w:rsid w:val="00117F6C"/>
    <w:rsid w:val="00153044"/>
    <w:rsid w:val="001560D3"/>
    <w:rsid w:val="0018481A"/>
    <w:rsid w:val="00187969"/>
    <w:rsid w:val="001A313D"/>
    <w:rsid w:val="001A6F33"/>
    <w:rsid w:val="001B0703"/>
    <w:rsid w:val="001F3DD9"/>
    <w:rsid w:val="00211F37"/>
    <w:rsid w:val="00236CC0"/>
    <w:rsid w:val="002375E4"/>
    <w:rsid w:val="00237D92"/>
    <w:rsid w:val="00276BA4"/>
    <w:rsid w:val="002854E7"/>
    <w:rsid w:val="002A4BA4"/>
    <w:rsid w:val="002C4CEC"/>
    <w:rsid w:val="002E32B3"/>
    <w:rsid w:val="003A3B1A"/>
    <w:rsid w:val="003A4A80"/>
    <w:rsid w:val="003B45C9"/>
    <w:rsid w:val="004028ED"/>
    <w:rsid w:val="004115A0"/>
    <w:rsid w:val="00421241"/>
    <w:rsid w:val="00430A02"/>
    <w:rsid w:val="00450A20"/>
    <w:rsid w:val="00472EC7"/>
    <w:rsid w:val="004A1329"/>
    <w:rsid w:val="004A6D3B"/>
    <w:rsid w:val="004B5E5A"/>
    <w:rsid w:val="00511B56"/>
    <w:rsid w:val="00523ED1"/>
    <w:rsid w:val="00531CE7"/>
    <w:rsid w:val="00550F48"/>
    <w:rsid w:val="005B3A8C"/>
    <w:rsid w:val="005C0287"/>
    <w:rsid w:val="005C03AB"/>
    <w:rsid w:val="005C3007"/>
    <w:rsid w:val="00636515"/>
    <w:rsid w:val="006B2BF8"/>
    <w:rsid w:val="006C2538"/>
    <w:rsid w:val="006D630E"/>
    <w:rsid w:val="006E3544"/>
    <w:rsid w:val="006F102E"/>
    <w:rsid w:val="00704969"/>
    <w:rsid w:val="007118AB"/>
    <w:rsid w:val="00756EA1"/>
    <w:rsid w:val="007B00EC"/>
    <w:rsid w:val="007B57AB"/>
    <w:rsid w:val="007D0B7C"/>
    <w:rsid w:val="007D0C81"/>
    <w:rsid w:val="007F3E41"/>
    <w:rsid w:val="008262AB"/>
    <w:rsid w:val="0084716C"/>
    <w:rsid w:val="008734BD"/>
    <w:rsid w:val="00881C2C"/>
    <w:rsid w:val="008B416C"/>
    <w:rsid w:val="008D35B4"/>
    <w:rsid w:val="008D44F7"/>
    <w:rsid w:val="00912638"/>
    <w:rsid w:val="00912D96"/>
    <w:rsid w:val="0092555D"/>
    <w:rsid w:val="009317D4"/>
    <w:rsid w:val="00941D9E"/>
    <w:rsid w:val="009546E5"/>
    <w:rsid w:val="009550B5"/>
    <w:rsid w:val="009646CD"/>
    <w:rsid w:val="00966A77"/>
    <w:rsid w:val="00986441"/>
    <w:rsid w:val="009867B3"/>
    <w:rsid w:val="00986C58"/>
    <w:rsid w:val="009C1A9D"/>
    <w:rsid w:val="009C6855"/>
    <w:rsid w:val="009D3BFE"/>
    <w:rsid w:val="009E266E"/>
    <w:rsid w:val="00A1629D"/>
    <w:rsid w:val="00A62C67"/>
    <w:rsid w:val="00A80540"/>
    <w:rsid w:val="00AD29A8"/>
    <w:rsid w:val="00AE7276"/>
    <w:rsid w:val="00B63FBE"/>
    <w:rsid w:val="00B933D3"/>
    <w:rsid w:val="00BA137E"/>
    <w:rsid w:val="00BB6EB6"/>
    <w:rsid w:val="00BD1D57"/>
    <w:rsid w:val="00BE681D"/>
    <w:rsid w:val="00BE7844"/>
    <w:rsid w:val="00BF1416"/>
    <w:rsid w:val="00C11C9B"/>
    <w:rsid w:val="00C3776B"/>
    <w:rsid w:val="00C921C0"/>
    <w:rsid w:val="00C940A0"/>
    <w:rsid w:val="00C958B2"/>
    <w:rsid w:val="00CA52CB"/>
    <w:rsid w:val="00CD1EFE"/>
    <w:rsid w:val="00CD34F2"/>
    <w:rsid w:val="00CD6703"/>
    <w:rsid w:val="00D06891"/>
    <w:rsid w:val="00D17274"/>
    <w:rsid w:val="00D213C9"/>
    <w:rsid w:val="00D24771"/>
    <w:rsid w:val="00D32667"/>
    <w:rsid w:val="00D7742B"/>
    <w:rsid w:val="00D8000E"/>
    <w:rsid w:val="00DD1744"/>
    <w:rsid w:val="00DE205E"/>
    <w:rsid w:val="00E060EF"/>
    <w:rsid w:val="00E21540"/>
    <w:rsid w:val="00E4048B"/>
    <w:rsid w:val="00E42663"/>
    <w:rsid w:val="00E5094D"/>
    <w:rsid w:val="00E62A76"/>
    <w:rsid w:val="00EB52E8"/>
    <w:rsid w:val="00EB5544"/>
    <w:rsid w:val="00EE45AA"/>
    <w:rsid w:val="00F149B3"/>
    <w:rsid w:val="00F4285D"/>
    <w:rsid w:val="00F84145"/>
    <w:rsid w:val="00FE74F2"/>
    <w:rsid w:val="00FF10C8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  <w:style w:type="character" w:customStyle="1" w:styleId="url2">
    <w:name w:val="url2"/>
    <w:basedOn w:val="Standardnpsmoodstavce"/>
    <w:rsid w:val="005C0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4CAE8-A38F-4172-B61C-EAD484F6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467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2</cp:revision>
  <cp:lastPrinted>2012-08-23T13:18:00Z</cp:lastPrinted>
  <dcterms:created xsi:type="dcterms:W3CDTF">2013-07-13T15:19:00Z</dcterms:created>
  <dcterms:modified xsi:type="dcterms:W3CDTF">2013-07-13T15:19:00Z</dcterms:modified>
</cp:coreProperties>
</file>