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6441" w:rsidRDefault="00304098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left:0;text-align:left;margin-left:338.15pt;margin-top:-36.9pt;width:121.8pt;height:23.75pt;z-index:251714560;mso-width-relative:margin;mso-height-relative:margin" strokecolor="white [3212]">
            <v:textbox style="mso-next-textbox:#_x0000_s1082">
              <w:txbxContent>
                <w:p w:rsidR="001B0703" w:rsidRDefault="001B0703" w:rsidP="001B0703">
                  <w:r>
                    <w:t>VY_32_INOVACE_1410</w:t>
                  </w:r>
                </w:p>
              </w:txbxContent>
            </v:textbox>
          </v:shape>
        </w:pict>
      </w:r>
      <w:r w:rsidR="00986441">
        <w:rPr>
          <w:rFonts w:ascii="Times New Roman" w:hAnsi="Times New Roman" w:cs="Times New Roman"/>
          <w:b/>
          <w:sz w:val="36"/>
          <w:szCs w:val="36"/>
        </w:rPr>
        <w:t>POVRCH A OBJEM KVÁDRU</w:t>
      </w:r>
    </w:p>
    <w:p w:rsidR="00986441" w:rsidRPr="00905453" w:rsidRDefault="00986441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86441" w:rsidRPr="0091787F" w:rsidRDefault="00986441" w:rsidP="0098644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1787F">
        <w:rPr>
          <w:rFonts w:ascii="Times New Roman" w:hAnsi="Times New Roman" w:cs="Times New Roman"/>
          <w:i/>
          <w:sz w:val="24"/>
          <w:szCs w:val="24"/>
        </w:rPr>
        <w:t xml:space="preserve">Na obrázku je dán kvádr ABCDEFGH s rozměry a, b, </w:t>
      </w:r>
      <w:proofErr w:type="spellStart"/>
      <w:r w:rsidRPr="0091787F">
        <w:rPr>
          <w:rFonts w:ascii="Times New Roman" w:hAnsi="Times New Roman" w:cs="Times New Roman"/>
          <w:i/>
          <w:sz w:val="24"/>
          <w:szCs w:val="24"/>
        </w:rPr>
        <w:t>c</w:t>
      </w:r>
      <w:proofErr w:type="spellEnd"/>
      <w:r w:rsidRPr="0091787F">
        <w:rPr>
          <w:rFonts w:ascii="Times New Roman" w:hAnsi="Times New Roman" w:cs="Times New Roman"/>
          <w:i/>
          <w:sz w:val="24"/>
          <w:szCs w:val="24"/>
        </w:rPr>
        <w:t>.</w:t>
      </w: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905125" cy="2105025"/>
            <wp:effectExtent l="19050" t="0" r="9525" b="0"/>
            <wp:docPr id="33" name="Obrázek 0" descr="kvadr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vadr1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441" w:rsidRPr="0091787F" w:rsidRDefault="00986441" w:rsidP="00986441">
      <w:pPr>
        <w:spacing w:after="0"/>
        <w:ind w:left="1410" w:hanging="1410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Doplňte:</w:t>
      </w:r>
    </w:p>
    <w:tbl>
      <w:tblPr>
        <w:tblpPr w:leftFromText="141" w:rightFromText="141" w:vertAnchor="text" w:horzAnchor="margin" w:tblpXSpec="center" w:tblpY="-5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920"/>
      </w:tblGrid>
      <w:tr w:rsidR="00986441" w:rsidTr="00CF1C72">
        <w:trPr>
          <w:trHeight w:val="495"/>
        </w:trPr>
        <w:tc>
          <w:tcPr>
            <w:tcW w:w="1920" w:type="dxa"/>
            <w:tcBorders>
              <w:bottom w:val="single" w:sz="4" w:space="0" w:color="auto"/>
            </w:tcBorders>
            <w:vAlign w:val="center"/>
          </w:tcPr>
          <w:p w:rsidR="00986441" w:rsidRPr="00FB2548" w:rsidRDefault="00986441" w:rsidP="00CF1C7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 = </w:t>
            </w:r>
          </w:p>
        </w:tc>
      </w:tr>
    </w:tbl>
    <w:p w:rsidR="00986441" w:rsidRDefault="00986441" w:rsidP="00986441">
      <w:pPr>
        <w:spacing w:after="0"/>
        <w:ind w:left="1410" w:hanging="7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Vzorec pro objem kvádru: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spacing w:after="0"/>
        <w:ind w:left="1410" w:hanging="1410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horzAnchor="margin" w:tblpXSpec="center" w:tblpY="-4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920"/>
      </w:tblGrid>
      <w:tr w:rsidR="00986441" w:rsidTr="00CF1C72">
        <w:trPr>
          <w:trHeight w:val="495"/>
        </w:trPr>
        <w:tc>
          <w:tcPr>
            <w:tcW w:w="1920" w:type="dxa"/>
            <w:tcBorders>
              <w:bottom w:val="single" w:sz="4" w:space="0" w:color="auto"/>
            </w:tcBorders>
            <w:vAlign w:val="center"/>
          </w:tcPr>
          <w:p w:rsidR="00986441" w:rsidRPr="00FB2548" w:rsidRDefault="00986441" w:rsidP="00CF1C7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 = </w:t>
            </w:r>
          </w:p>
        </w:tc>
      </w:tr>
    </w:tbl>
    <w:p w:rsidR="00986441" w:rsidRDefault="00986441" w:rsidP="00986441">
      <w:pPr>
        <w:spacing w:after="0"/>
        <w:ind w:left="1410" w:hanging="7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Vzorec pro povrch kvádru:</w:t>
      </w:r>
    </w:p>
    <w:p w:rsidR="00986441" w:rsidRDefault="00986441" w:rsidP="00986441">
      <w:pPr>
        <w:spacing w:after="0"/>
        <w:ind w:left="1410" w:hanging="141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p w:rsidR="00986441" w:rsidRPr="0091787F" w:rsidRDefault="00986441" w:rsidP="00986441">
      <w:pPr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8187B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986441" w:rsidRPr="000E0B9F" w:rsidRDefault="00986441" w:rsidP="00986441">
      <w:pPr>
        <w:spacing w:after="0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Pr="00290F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 xml:space="preserve">V následující tabulce doplňte vždy chybějící údaj. 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Mkatabulky"/>
        <w:tblpPr w:leftFromText="141" w:rightFromText="141" w:vertAnchor="text" w:horzAnchor="margin" w:tblpXSpec="center" w:tblpY="-75"/>
        <w:tblW w:w="0" w:type="auto"/>
        <w:tblLayout w:type="fixed"/>
        <w:tblLook w:val="04A0"/>
      </w:tblPr>
      <w:tblGrid>
        <w:gridCol w:w="1668"/>
        <w:gridCol w:w="1559"/>
        <w:gridCol w:w="1559"/>
        <w:gridCol w:w="1560"/>
      </w:tblGrid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62A5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  <w:p w:rsidR="00986441" w:rsidRDefault="00986441" w:rsidP="00CF1C72">
            <w:pPr>
              <w:ind w:right="-3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 = a =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62A5">
              <w:rPr>
                <w:rFonts w:ascii="Times New Roman" w:hAnsi="Times New Roman" w:cs="Times New Roman"/>
                <w:b/>
                <w:sz w:val="24"/>
                <w:szCs w:val="24"/>
              </w:rPr>
              <w:t>V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540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62A5">
              <w:rPr>
                <w:rFonts w:ascii="Times New Roman" w:hAnsi="Times New Roman" w:cs="Times New Roman"/>
                <w:b/>
                <w:sz w:val="24"/>
                <w:szCs w:val="24"/>
              </w:rPr>
              <w:t>V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(v litrech)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560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ab/>
        <w:t>Vypočítejte povrch kvádru se čtvercovou podstavou o délce podstavné hrany a = 14cm a výšce, která je rovna dvojnásobku podstavné hrany.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Řešení: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3)</w:t>
      </w:r>
      <w:r>
        <w:rPr>
          <w:rFonts w:ascii="Times New Roman" w:hAnsi="Times New Roman" w:cs="Times New Roman"/>
          <w:sz w:val="24"/>
          <w:szCs w:val="24"/>
        </w:rPr>
        <w:tab/>
        <w:t>Kvádr, jehož rozměry a = 3cm, b = 6cm má povrch S = 198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. Vypočítejte jeho hranu c a objem V.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Pr="006C58CF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Řešení: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ab/>
        <w:t>Určete hmotnost 100 smrkových prken s rozměry 30cm, 4m a 12mm, je-li hmotnost 1dm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smrkového dřeva 0,5 kg.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Řešení: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Pr="00614F3C" w:rsidRDefault="00216624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</w:t>
      </w:r>
      <w:r>
        <w:rPr>
          <w:rFonts w:ascii="Times New Roman" w:hAnsi="Times New Roman" w:cs="Times New Roman"/>
          <w:sz w:val="24"/>
          <w:szCs w:val="24"/>
        </w:rPr>
        <w:tab/>
        <w:t>Kvádr má</w:t>
      </w:r>
      <w:r w:rsidR="00986441">
        <w:rPr>
          <w:rFonts w:ascii="Times New Roman" w:hAnsi="Times New Roman" w:cs="Times New Roman"/>
          <w:sz w:val="24"/>
          <w:szCs w:val="24"/>
        </w:rPr>
        <w:t xml:space="preserve"> prvočíselné délky hran a objem V = 195 cm</w:t>
      </w:r>
      <w:r w:rsidR="0098644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986441">
        <w:rPr>
          <w:rFonts w:ascii="Times New Roman" w:hAnsi="Times New Roman" w:cs="Times New Roman"/>
          <w:sz w:val="24"/>
          <w:szCs w:val="24"/>
        </w:rPr>
        <w:t>. Určete jeho rozměry. (Nápověda – proveďte prvočíselný rozklad čísla 195)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Pr="006C58CF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Řešení: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</w:t>
      </w:r>
      <w:r>
        <w:rPr>
          <w:rFonts w:ascii="Times New Roman" w:hAnsi="Times New Roman" w:cs="Times New Roman"/>
          <w:sz w:val="24"/>
          <w:szCs w:val="24"/>
        </w:rPr>
        <w:tab/>
        <w:t>V milimetrové síti je narýsována síť kvádru ABCDEFGH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a) Vypočítejte jeho objem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b) Vypočítejte jeho povrch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c) Narýsujte obraz daného kvádru ve volném rovnoběžném promítání.</w:t>
      </w: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001508" cy="3960000"/>
            <wp:effectExtent l="19050" t="0" r="8642" b="0"/>
            <wp:docPr id="34" name="Obrázek 6" descr="Temp 1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3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1508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441" w:rsidRDefault="00986441" w:rsidP="00986441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Řešení: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lastRenderedPageBreak/>
        <w:t>POVRCH A OBJEM KVÁDRU</w:t>
      </w:r>
    </w:p>
    <w:p w:rsidR="00986441" w:rsidRPr="00905453" w:rsidRDefault="00986441" w:rsidP="00986441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86441" w:rsidRPr="00EE2235" w:rsidRDefault="00986441" w:rsidP="0098644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E2235">
        <w:rPr>
          <w:rFonts w:ascii="Times New Roman" w:hAnsi="Times New Roman" w:cs="Times New Roman"/>
          <w:i/>
          <w:sz w:val="24"/>
          <w:szCs w:val="24"/>
        </w:rPr>
        <w:t xml:space="preserve">Na obrázku je dán kvádr ABCDEFGH s rozměry a, b, </w:t>
      </w:r>
      <w:proofErr w:type="spellStart"/>
      <w:r w:rsidRPr="00EE2235">
        <w:rPr>
          <w:rFonts w:ascii="Times New Roman" w:hAnsi="Times New Roman" w:cs="Times New Roman"/>
          <w:i/>
          <w:sz w:val="24"/>
          <w:szCs w:val="24"/>
        </w:rPr>
        <w:t>c</w:t>
      </w:r>
      <w:proofErr w:type="spellEnd"/>
      <w:r w:rsidRPr="00EE2235">
        <w:rPr>
          <w:rFonts w:ascii="Times New Roman" w:hAnsi="Times New Roman" w:cs="Times New Roman"/>
          <w:i/>
          <w:sz w:val="24"/>
          <w:szCs w:val="24"/>
        </w:rPr>
        <w:t>.</w:t>
      </w:r>
    </w:p>
    <w:p w:rsidR="00986441" w:rsidRDefault="00986441" w:rsidP="0098644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905125" cy="2105025"/>
            <wp:effectExtent l="19050" t="0" r="9525" b="0"/>
            <wp:docPr id="35" name="Obrázek 0" descr="kvadr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vadr1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441" w:rsidRPr="00EE2235" w:rsidRDefault="00986441" w:rsidP="00986441">
      <w:pPr>
        <w:spacing w:after="0"/>
        <w:ind w:left="1410" w:hanging="1410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Doplňte:</w:t>
      </w:r>
    </w:p>
    <w:tbl>
      <w:tblPr>
        <w:tblpPr w:leftFromText="141" w:rightFromText="141" w:vertAnchor="text" w:horzAnchor="margin" w:tblpXSpec="center" w:tblpY="-5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920"/>
      </w:tblGrid>
      <w:tr w:rsidR="00986441" w:rsidTr="00CF1C72">
        <w:trPr>
          <w:trHeight w:val="495"/>
        </w:trPr>
        <w:tc>
          <w:tcPr>
            <w:tcW w:w="1920" w:type="dxa"/>
            <w:tcBorders>
              <w:bottom w:val="single" w:sz="4" w:space="0" w:color="auto"/>
            </w:tcBorders>
            <w:vAlign w:val="center"/>
          </w:tcPr>
          <w:p w:rsidR="00986441" w:rsidRPr="005A207F" w:rsidRDefault="00986441" w:rsidP="00CF1C7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V =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a . </w:t>
            </w:r>
            <w:proofErr w:type="spellStart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b</w:t>
            </w:r>
            <w:proofErr w:type="spellEnd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. c</w:t>
            </w:r>
            <w:proofErr w:type="gramEnd"/>
          </w:p>
        </w:tc>
      </w:tr>
    </w:tbl>
    <w:p w:rsidR="00986441" w:rsidRDefault="00986441" w:rsidP="00986441">
      <w:pPr>
        <w:spacing w:after="0"/>
        <w:ind w:left="1410" w:hanging="7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Vzorec pro objem kvádru: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spacing w:after="0"/>
        <w:ind w:left="1410" w:hanging="1410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horzAnchor="margin" w:tblpXSpec="center" w:tblpY="-4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920"/>
      </w:tblGrid>
      <w:tr w:rsidR="00986441" w:rsidTr="00CF1C72">
        <w:trPr>
          <w:trHeight w:val="495"/>
        </w:trPr>
        <w:tc>
          <w:tcPr>
            <w:tcW w:w="1920" w:type="dxa"/>
            <w:tcBorders>
              <w:bottom w:val="single" w:sz="4" w:space="0" w:color="auto"/>
            </w:tcBorders>
            <w:vAlign w:val="center"/>
          </w:tcPr>
          <w:p w:rsidR="00986441" w:rsidRPr="005A207F" w:rsidRDefault="00986441" w:rsidP="00CF1C7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 = 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2.(ab+</w:t>
            </w:r>
            <w:proofErr w:type="spellStart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ac</w:t>
            </w:r>
            <w:proofErr w:type="spellEnd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+</w:t>
            </w:r>
            <w:proofErr w:type="spellStart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bc</w:t>
            </w:r>
            <w:proofErr w:type="spellEnd"/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)</w:t>
            </w:r>
          </w:p>
        </w:tc>
      </w:tr>
    </w:tbl>
    <w:p w:rsidR="00986441" w:rsidRDefault="00986441" w:rsidP="00986441">
      <w:pPr>
        <w:spacing w:after="0"/>
        <w:ind w:left="1410" w:hanging="7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Vzorec pro povrch kvádru:</w:t>
      </w:r>
    </w:p>
    <w:p w:rsidR="00986441" w:rsidRDefault="00986441" w:rsidP="00986441">
      <w:pPr>
        <w:spacing w:after="0"/>
        <w:ind w:left="1410" w:hanging="141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p w:rsidR="00986441" w:rsidRPr="00EE2235" w:rsidRDefault="00986441" w:rsidP="00986441">
      <w:pPr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8187B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986441" w:rsidRPr="000E0B9F" w:rsidRDefault="00986441" w:rsidP="00986441">
      <w:pPr>
        <w:spacing w:after="0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Pr="00290F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 xml:space="preserve">V následující tabulce doplňte vždy chybějící údaj. 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Mkatabulky"/>
        <w:tblpPr w:leftFromText="141" w:rightFromText="141" w:vertAnchor="text" w:horzAnchor="margin" w:tblpXSpec="center" w:tblpY="-75"/>
        <w:tblW w:w="0" w:type="auto"/>
        <w:tblLayout w:type="fixed"/>
        <w:tblLook w:val="04A0"/>
      </w:tblPr>
      <w:tblGrid>
        <w:gridCol w:w="1668"/>
        <w:gridCol w:w="1559"/>
        <w:gridCol w:w="1559"/>
        <w:gridCol w:w="1559"/>
      </w:tblGrid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62A5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 = a =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6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(cm)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62A5">
              <w:rPr>
                <w:rFonts w:ascii="Times New Roman" w:hAnsi="Times New Roman" w:cs="Times New Roman"/>
                <w:b/>
                <w:sz w:val="24"/>
                <w:szCs w:val="24"/>
              </w:rPr>
              <w:t>V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135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60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540</w:t>
            </w:r>
          </w:p>
        </w:tc>
      </w:tr>
      <w:tr w:rsidR="00986441" w:rsidTr="00CF1C72">
        <w:tc>
          <w:tcPr>
            <w:tcW w:w="1668" w:type="dxa"/>
            <w:vAlign w:val="center"/>
          </w:tcPr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62A5">
              <w:rPr>
                <w:rFonts w:ascii="Times New Roman" w:hAnsi="Times New Roman" w:cs="Times New Roman"/>
                <w:b/>
                <w:sz w:val="24"/>
                <w:szCs w:val="24"/>
              </w:rPr>
              <w:t>V</w:t>
            </w:r>
          </w:p>
          <w:p w:rsidR="00986441" w:rsidRPr="006362A5" w:rsidRDefault="00986441" w:rsidP="00CF1C7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(v litrech)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0,135</w:t>
            </w:r>
          </w:p>
        </w:tc>
        <w:tc>
          <w:tcPr>
            <w:tcW w:w="1559" w:type="dxa"/>
            <w:vAlign w:val="center"/>
          </w:tcPr>
          <w:p w:rsidR="00986441" w:rsidRDefault="00986441" w:rsidP="00CF1C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559" w:type="dxa"/>
            <w:vAlign w:val="center"/>
          </w:tcPr>
          <w:p w:rsidR="00986441" w:rsidRPr="005A207F" w:rsidRDefault="00986441" w:rsidP="00CF1C7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0,54</w:t>
            </w:r>
          </w:p>
        </w:tc>
      </w:tr>
    </w:tbl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ab/>
        <w:t>Vypočítejte povrch kvádru se čtvercovou podstavou o délce podstavné hrany a = 14cm a výšce, která je rovna dvojnásobku podstavné hrany.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986441" w:rsidRPr="005A207F" w:rsidRDefault="00986441" w:rsidP="00986441">
      <w:pPr>
        <w:spacing w:after="0"/>
        <w:rPr>
          <w:rFonts w:ascii="Times New Roman" w:hAnsi="Times New Roman" w:cs="Times New Roman"/>
          <w:color w:val="FF0000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Řešení: </w:t>
      </w:r>
      <w:r>
        <w:rPr>
          <w:rFonts w:ascii="Times New Roman" w:hAnsi="Times New Roman" w:cs="Times New Roman"/>
          <w:color w:val="FF0000"/>
          <w:sz w:val="24"/>
          <w:szCs w:val="24"/>
        </w:rPr>
        <w:t>S = 1960 cm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2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>
        <w:rPr>
          <w:rFonts w:ascii="Times New Roman" w:hAnsi="Times New Roman" w:cs="Times New Roman"/>
          <w:sz w:val="24"/>
          <w:szCs w:val="24"/>
        </w:rPr>
        <w:tab/>
        <w:t>Kvádr, jehož rozměry a = 3cm, b = 6cm má povrch S = 198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. Vypočítejte jeho hranu c a objem V.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986441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Řešení: </w:t>
      </w:r>
      <w:r w:rsidRPr="00CD7D43">
        <w:rPr>
          <w:rFonts w:ascii="Times New Roman" w:hAnsi="Times New Roman" w:cs="Times New Roman"/>
          <w:color w:val="FF0000"/>
          <w:sz w:val="24"/>
          <w:szCs w:val="24"/>
        </w:rPr>
        <w:t>c = 9 cm</w:t>
      </w:r>
    </w:p>
    <w:p w:rsidR="00986441" w:rsidRPr="00EE2235" w:rsidRDefault="00986441" w:rsidP="009864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525"/>
        </w:tabs>
        <w:spacing w:after="0"/>
        <w:ind w:left="705" w:hanging="705"/>
        <w:rPr>
          <w:rFonts w:ascii="Times New Roman" w:hAnsi="Times New Roman" w:cs="Times New Roman"/>
          <w:color w:val="FF0000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V = 162 cm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3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ab/>
        <w:t>Určete hmotnost 100 smrkových prken s rozměry 30cm, 4m a 12mm, je-li hmotnost 1dm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smrkového dřeva 0,5 kg.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Pr="005A207F" w:rsidRDefault="00986441" w:rsidP="00986441">
      <w:pPr>
        <w:spacing w:after="0"/>
        <w:ind w:left="705" w:hanging="705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Řešení: </w:t>
      </w:r>
      <w:r>
        <w:rPr>
          <w:rFonts w:ascii="Times New Roman" w:hAnsi="Times New Roman" w:cs="Times New Roman"/>
          <w:color w:val="FF0000"/>
          <w:sz w:val="24"/>
          <w:szCs w:val="24"/>
        </w:rPr>
        <w:t>100 ks smrkových prken má hmotnost 720 kg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Pr="00614F3C" w:rsidRDefault="002824DB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</w:t>
      </w:r>
      <w:r>
        <w:rPr>
          <w:rFonts w:ascii="Times New Roman" w:hAnsi="Times New Roman" w:cs="Times New Roman"/>
          <w:sz w:val="24"/>
          <w:szCs w:val="24"/>
        </w:rPr>
        <w:tab/>
        <w:t>Kvádr má</w:t>
      </w:r>
      <w:r w:rsidR="00986441">
        <w:rPr>
          <w:rFonts w:ascii="Times New Roman" w:hAnsi="Times New Roman" w:cs="Times New Roman"/>
          <w:sz w:val="24"/>
          <w:szCs w:val="24"/>
        </w:rPr>
        <w:t xml:space="preserve"> prvočíselné délky hran a objem V = 195 cm</w:t>
      </w:r>
      <w:r w:rsidR="0098644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986441">
        <w:rPr>
          <w:rFonts w:ascii="Times New Roman" w:hAnsi="Times New Roman" w:cs="Times New Roman"/>
          <w:sz w:val="24"/>
          <w:szCs w:val="24"/>
        </w:rPr>
        <w:t>. Určete jeho rozměry. (Nápověda – proveďte prvočíselný rozklad čísla 195)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</w:p>
    <w:p w:rsidR="00986441" w:rsidRPr="006C58CF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Řešení: </w:t>
      </w:r>
      <w:r>
        <w:rPr>
          <w:rFonts w:ascii="Times New Roman" w:hAnsi="Times New Roman" w:cs="Times New Roman"/>
          <w:color w:val="FF0000"/>
          <w:sz w:val="24"/>
          <w:szCs w:val="24"/>
        </w:rPr>
        <w:t>a = 5 cm, b = 3 cm, c = 13 cm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</w:t>
      </w:r>
      <w:r>
        <w:rPr>
          <w:rFonts w:ascii="Times New Roman" w:hAnsi="Times New Roman" w:cs="Times New Roman"/>
          <w:sz w:val="24"/>
          <w:szCs w:val="24"/>
        </w:rPr>
        <w:tab/>
        <w:t>V milimetrové síti je narýsována síť kvádru ABCDEFGH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a) Vypočítejte jeho objem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b) Vypočítejte jeho povrch</w:t>
      </w:r>
    </w:p>
    <w:p w:rsidR="00986441" w:rsidRDefault="00986441" w:rsidP="00986441">
      <w:pPr>
        <w:spacing w:after="0"/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c) Narýsujte obraz daného kvádru ve volném rovnoběžném promítání.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Default="00986441" w:rsidP="00986441">
      <w:pPr>
        <w:spacing w:after="0"/>
        <w:ind w:firstLine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6441" w:rsidRPr="00FD2824" w:rsidRDefault="00986441" w:rsidP="00986441">
      <w:pPr>
        <w:pStyle w:val="Odstavecseseznamem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V = 40 cm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3</w:t>
      </w:r>
    </w:p>
    <w:p w:rsidR="00986441" w:rsidRPr="00FD2824" w:rsidRDefault="00986441" w:rsidP="00986441">
      <w:pPr>
        <w:pStyle w:val="Odstavecseseznamem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S = 76 cm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2</w:t>
      </w:r>
    </w:p>
    <w:p w:rsidR="00986441" w:rsidRDefault="00986441" w:rsidP="00986441">
      <w:pPr>
        <w:spacing w:after="0"/>
        <w:ind w:firstLine="705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c)</w:t>
      </w:r>
    </w:p>
    <w:p w:rsidR="00986441" w:rsidRDefault="00986441" w:rsidP="00986441">
      <w:pPr>
        <w:spacing w:after="0"/>
        <w:ind w:firstLine="705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  <w:lang w:eastAsia="cs-CZ"/>
        </w:rPr>
        <w:drawing>
          <wp:inline distT="0" distB="0" distL="0" distR="0">
            <wp:extent cx="2144704" cy="2340000"/>
            <wp:effectExtent l="19050" t="0" r="7946" b="0"/>
            <wp:docPr id="3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704" cy="23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6441" w:rsidRDefault="00986441" w:rsidP="00986441">
      <w:pPr>
        <w:spacing w:after="0"/>
        <w:ind w:firstLine="705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986441" w:rsidRDefault="00986441" w:rsidP="00986441">
      <w:pPr>
        <w:spacing w:after="0"/>
        <w:ind w:firstLine="705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986441" w:rsidRDefault="00986441" w:rsidP="00986441">
      <w:pPr>
        <w:spacing w:after="0"/>
        <w:ind w:firstLine="705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986441" w:rsidRDefault="00986441" w:rsidP="00986441">
      <w:pPr>
        <w:spacing w:after="0"/>
        <w:ind w:firstLine="705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>Použitá literatura:</w:t>
      </w:r>
    </w:p>
    <w:p w:rsidR="00986441" w:rsidRDefault="00986441" w:rsidP="0098644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Geometrie pro ZŠ a víceletá gymnázia, nakladatelství </w:t>
      </w:r>
      <w:proofErr w:type="spellStart"/>
      <w:r>
        <w:rPr>
          <w:rFonts w:ascii="Times New Roman" w:hAnsi="Times New Roman" w:cs="Times New Roman"/>
          <w:sz w:val="24"/>
          <w:szCs w:val="24"/>
        </w:rPr>
        <w:t>Fraus</w:t>
      </w:r>
      <w:proofErr w:type="spellEnd"/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Autoři:</w:t>
      </w:r>
      <w:r>
        <w:rPr>
          <w:rFonts w:ascii="Times New Roman" w:hAnsi="Times New Roman" w:cs="Times New Roman"/>
          <w:sz w:val="24"/>
          <w:szCs w:val="24"/>
        </w:rPr>
        <w:tab/>
        <w:t xml:space="preserve">RNDr. Helena </w:t>
      </w:r>
      <w:proofErr w:type="spellStart"/>
      <w:r>
        <w:rPr>
          <w:rFonts w:ascii="Times New Roman" w:hAnsi="Times New Roman" w:cs="Times New Roman"/>
          <w:sz w:val="24"/>
          <w:szCs w:val="24"/>
        </w:rPr>
        <w:t>Binterová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Ph.D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doc. RNDr. Eduard Fuchs,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prof. RNDr. Pavel Tlustý,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965517" w:rsidRDefault="00965517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 - 2007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Výpočty v geometrii pro žáky a učitele ZŠ, studenty a profesory SŠ, Sdružení podnikatelů HAV, RNDr. Karel </w:t>
      </w:r>
      <w:proofErr w:type="spellStart"/>
      <w:r>
        <w:rPr>
          <w:rFonts w:ascii="Times New Roman" w:hAnsi="Times New Roman" w:cs="Times New Roman"/>
          <w:sz w:val="24"/>
          <w:szCs w:val="24"/>
        </w:rPr>
        <w:t>Hoza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vydavatelství a nakladatelství</w:t>
      </w:r>
    </w:p>
    <w:p w:rsidR="00965517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Autor: Alois </w:t>
      </w:r>
      <w:proofErr w:type="spellStart"/>
      <w:r>
        <w:rPr>
          <w:rFonts w:ascii="Times New Roman" w:hAnsi="Times New Roman" w:cs="Times New Roman"/>
          <w:sz w:val="24"/>
          <w:szCs w:val="24"/>
        </w:rPr>
        <w:t>Poštulk</w:t>
      </w:r>
      <w:r w:rsidR="00965517">
        <w:rPr>
          <w:rFonts w:ascii="Times New Roman" w:hAnsi="Times New Roman" w:cs="Times New Roman"/>
          <w:sz w:val="24"/>
          <w:szCs w:val="24"/>
        </w:rPr>
        <w:t>a</w:t>
      </w:r>
      <w:proofErr w:type="spellEnd"/>
    </w:p>
    <w:p w:rsidR="00965517" w:rsidRDefault="00965517" w:rsidP="00965517">
      <w:pPr>
        <w:spacing w:after="0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 – 2005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Sbírka úloh z matematiky pro bystré hlavy, nakladatelství Fortuna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Autoři:</w:t>
      </w:r>
      <w:r>
        <w:rPr>
          <w:rFonts w:ascii="Times New Roman" w:hAnsi="Times New Roman" w:cs="Times New Roman"/>
          <w:sz w:val="24"/>
          <w:szCs w:val="24"/>
        </w:rPr>
        <w:tab/>
        <w:t>RNDr. Miloslav Frýzek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PhDr. Jana </w:t>
      </w:r>
      <w:proofErr w:type="spellStart"/>
      <w:r>
        <w:rPr>
          <w:rFonts w:ascii="Times New Roman" w:hAnsi="Times New Roman" w:cs="Times New Roman"/>
          <w:sz w:val="24"/>
          <w:szCs w:val="24"/>
        </w:rPr>
        <w:t>Müllerová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965517" w:rsidRDefault="00965517" w:rsidP="00965517">
      <w:pPr>
        <w:spacing w:after="0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 – 1992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Sbírka úloh z matematiky pro 2. stupeň ZŠ a nižší ročníky víceletých gymnázií – Početní úlohy, nakladatelství Fortuna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Autoři:Mgr. Martin Dytrych</w:t>
      </w:r>
    </w:p>
    <w:p w:rsidR="00B06D8D" w:rsidRDefault="00B06D8D" w:rsidP="00B06D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Mgr. Irena </w:t>
      </w:r>
      <w:proofErr w:type="spellStart"/>
      <w:r>
        <w:rPr>
          <w:rFonts w:ascii="Times New Roman" w:hAnsi="Times New Roman" w:cs="Times New Roman"/>
          <w:sz w:val="24"/>
          <w:szCs w:val="24"/>
        </w:rPr>
        <w:t>Dobiasová</w:t>
      </w:r>
      <w:proofErr w:type="spellEnd"/>
    </w:p>
    <w:p w:rsidR="00C921C0" w:rsidRDefault="00B06D8D" w:rsidP="00B06D8D">
      <w:pPr>
        <w:spacing w:after="0"/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Mgr. Libuše </w:t>
      </w:r>
      <w:proofErr w:type="spellStart"/>
      <w:r>
        <w:rPr>
          <w:rFonts w:ascii="Times New Roman" w:hAnsi="Times New Roman" w:cs="Times New Roman"/>
          <w:sz w:val="24"/>
          <w:szCs w:val="24"/>
        </w:rPr>
        <w:t>Livňanská</w:t>
      </w:r>
      <w:proofErr w:type="spellEnd"/>
    </w:p>
    <w:p w:rsidR="00965517" w:rsidRDefault="00965517" w:rsidP="00965517">
      <w:pPr>
        <w:spacing w:after="0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 – 2001</w:t>
      </w:r>
    </w:p>
    <w:p w:rsidR="00965517" w:rsidRDefault="00965517" w:rsidP="00965517">
      <w:pPr>
        <w:spacing w:after="0"/>
        <w:jc w:val="left"/>
        <w:rPr>
          <w:rFonts w:ascii="Times New Roman" w:hAnsi="Times New Roman" w:cs="Times New Roman"/>
          <w:b/>
          <w:sz w:val="36"/>
          <w:szCs w:val="36"/>
        </w:rPr>
      </w:pPr>
    </w:p>
    <w:sectPr w:rsidR="00965517" w:rsidSect="0010167A">
      <w:pgSz w:w="11906" w:h="16838"/>
      <w:pgMar w:top="1418" w:right="1418" w:bottom="1021" w:left="1418" w:header="680" w:footer="68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4CE2" w:rsidRDefault="008A4CE2" w:rsidP="00EB52E8">
      <w:pPr>
        <w:spacing w:after="0" w:line="240" w:lineRule="auto"/>
      </w:pPr>
      <w:r>
        <w:separator/>
      </w:r>
    </w:p>
  </w:endnote>
  <w:endnote w:type="continuationSeparator" w:id="0">
    <w:p w:rsidR="008A4CE2" w:rsidRDefault="008A4CE2" w:rsidP="00EB5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4CE2" w:rsidRDefault="008A4CE2" w:rsidP="00EB52E8">
      <w:pPr>
        <w:spacing w:after="0" w:line="240" w:lineRule="auto"/>
      </w:pPr>
      <w:r>
        <w:separator/>
      </w:r>
    </w:p>
  </w:footnote>
  <w:footnote w:type="continuationSeparator" w:id="0">
    <w:p w:rsidR="008A4CE2" w:rsidRDefault="008A4CE2" w:rsidP="00EB52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5F5CEA"/>
    <w:multiLevelType w:val="hybridMultilevel"/>
    <w:tmpl w:val="3E549DDE"/>
    <w:lvl w:ilvl="0" w:tplc="1A405C10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5D8D2FD4"/>
    <w:multiLevelType w:val="hybridMultilevel"/>
    <w:tmpl w:val="4EAA3356"/>
    <w:lvl w:ilvl="0" w:tplc="156041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63895861"/>
    <w:multiLevelType w:val="hybridMultilevel"/>
    <w:tmpl w:val="4EAA3356"/>
    <w:lvl w:ilvl="0" w:tplc="156041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C2538"/>
    <w:rsid w:val="00001246"/>
    <w:rsid w:val="00044DD4"/>
    <w:rsid w:val="000A7627"/>
    <w:rsid w:val="000E1969"/>
    <w:rsid w:val="0010167A"/>
    <w:rsid w:val="00135645"/>
    <w:rsid w:val="00142337"/>
    <w:rsid w:val="00153044"/>
    <w:rsid w:val="001560D3"/>
    <w:rsid w:val="0018481A"/>
    <w:rsid w:val="00187969"/>
    <w:rsid w:val="001A313D"/>
    <w:rsid w:val="001B0703"/>
    <w:rsid w:val="001F3DD9"/>
    <w:rsid w:val="00211F37"/>
    <w:rsid w:val="00216624"/>
    <w:rsid w:val="00236CC0"/>
    <w:rsid w:val="002375E4"/>
    <w:rsid w:val="00276BA4"/>
    <w:rsid w:val="002824DB"/>
    <w:rsid w:val="002854E7"/>
    <w:rsid w:val="002A4BA4"/>
    <w:rsid w:val="002C4CEC"/>
    <w:rsid w:val="002E32B3"/>
    <w:rsid w:val="00304098"/>
    <w:rsid w:val="00361CE9"/>
    <w:rsid w:val="003A3B1A"/>
    <w:rsid w:val="003A4A80"/>
    <w:rsid w:val="003B45C9"/>
    <w:rsid w:val="004043BD"/>
    <w:rsid w:val="00430A02"/>
    <w:rsid w:val="00450A20"/>
    <w:rsid w:val="00451B1C"/>
    <w:rsid w:val="00472EC7"/>
    <w:rsid w:val="004A1329"/>
    <w:rsid w:val="004A6D3B"/>
    <w:rsid w:val="004C5AD2"/>
    <w:rsid w:val="00511B56"/>
    <w:rsid w:val="00523ED1"/>
    <w:rsid w:val="00531CE7"/>
    <w:rsid w:val="00550F48"/>
    <w:rsid w:val="0055349F"/>
    <w:rsid w:val="00566EA1"/>
    <w:rsid w:val="005C3007"/>
    <w:rsid w:val="00636515"/>
    <w:rsid w:val="0064787C"/>
    <w:rsid w:val="00656BEF"/>
    <w:rsid w:val="00681E02"/>
    <w:rsid w:val="006B2BF8"/>
    <w:rsid w:val="006C2538"/>
    <w:rsid w:val="006D630E"/>
    <w:rsid w:val="006E3544"/>
    <w:rsid w:val="006F102E"/>
    <w:rsid w:val="007118AB"/>
    <w:rsid w:val="00756EA1"/>
    <w:rsid w:val="007B00EC"/>
    <w:rsid w:val="007B3F94"/>
    <w:rsid w:val="007D0C81"/>
    <w:rsid w:val="007F27B4"/>
    <w:rsid w:val="00827F85"/>
    <w:rsid w:val="0084716C"/>
    <w:rsid w:val="00881C2C"/>
    <w:rsid w:val="008A4CE2"/>
    <w:rsid w:val="008B416C"/>
    <w:rsid w:val="008D35B4"/>
    <w:rsid w:val="008D44F7"/>
    <w:rsid w:val="00912638"/>
    <w:rsid w:val="00912D96"/>
    <w:rsid w:val="0092555D"/>
    <w:rsid w:val="009317D4"/>
    <w:rsid w:val="00941D9E"/>
    <w:rsid w:val="009550B5"/>
    <w:rsid w:val="009646CD"/>
    <w:rsid w:val="00965517"/>
    <w:rsid w:val="00966A77"/>
    <w:rsid w:val="00986441"/>
    <w:rsid w:val="009867B3"/>
    <w:rsid w:val="00986C58"/>
    <w:rsid w:val="009C6855"/>
    <w:rsid w:val="009D3BFE"/>
    <w:rsid w:val="009E266E"/>
    <w:rsid w:val="00A1629D"/>
    <w:rsid w:val="00A62C67"/>
    <w:rsid w:val="00A80540"/>
    <w:rsid w:val="00AE7276"/>
    <w:rsid w:val="00B06D8D"/>
    <w:rsid w:val="00B36D0E"/>
    <w:rsid w:val="00B63FBE"/>
    <w:rsid w:val="00B933D3"/>
    <w:rsid w:val="00B95C7A"/>
    <w:rsid w:val="00BB6EB6"/>
    <w:rsid w:val="00BD1D57"/>
    <w:rsid w:val="00BE1B55"/>
    <w:rsid w:val="00BE7844"/>
    <w:rsid w:val="00BF1416"/>
    <w:rsid w:val="00C11C9B"/>
    <w:rsid w:val="00C17AF5"/>
    <w:rsid w:val="00C21581"/>
    <w:rsid w:val="00C3776B"/>
    <w:rsid w:val="00C921C0"/>
    <w:rsid w:val="00C940A0"/>
    <w:rsid w:val="00C958B2"/>
    <w:rsid w:val="00CA52CB"/>
    <w:rsid w:val="00CD34F2"/>
    <w:rsid w:val="00CD6703"/>
    <w:rsid w:val="00D06891"/>
    <w:rsid w:val="00D17274"/>
    <w:rsid w:val="00D213C9"/>
    <w:rsid w:val="00D24771"/>
    <w:rsid w:val="00D32667"/>
    <w:rsid w:val="00D7742B"/>
    <w:rsid w:val="00D8000E"/>
    <w:rsid w:val="00DD1744"/>
    <w:rsid w:val="00DE205E"/>
    <w:rsid w:val="00E21540"/>
    <w:rsid w:val="00E4048B"/>
    <w:rsid w:val="00E42663"/>
    <w:rsid w:val="00E5094D"/>
    <w:rsid w:val="00E62A76"/>
    <w:rsid w:val="00E65A7A"/>
    <w:rsid w:val="00EB52E8"/>
    <w:rsid w:val="00ED387E"/>
    <w:rsid w:val="00EE45AA"/>
    <w:rsid w:val="00F04D8C"/>
    <w:rsid w:val="00F149B3"/>
    <w:rsid w:val="00F37EC7"/>
    <w:rsid w:val="00F4285D"/>
    <w:rsid w:val="00FE74F2"/>
    <w:rsid w:val="00FF10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87969"/>
  </w:style>
  <w:style w:type="paragraph" w:styleId="Nadpis1">
    <w:name w:val="heading 1"/>
    <w:basedOn w:val="Normln"/>
    <w:next w:val="Normln"/>
    <w:link w:val="Nadpis1Char"/>
    <w:qFormat/>
    <w:rsid w:val="00636515"/>
    <w:pPr>
      <w:keepNext/>
      <w:spacing w:after="0" w:line="240" w:lineRule="auto"/>
      <w:jc w:val="left"/>
      <w:outlineLvl w:val="0"/>
    </w:pPr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E7276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7276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523E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B52E8"/>
  </w:style>
  <w:style w:type="paragraph" w:styleId="Zpat">
    <w:name w:val="footer"/>
    <w:basedOn w:val="Normln"/>
    <w:link w:val="ZpatChar"/>
    <w:uiPriority w:val="99"/>
    <w:semiHidden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B52E8"/>
  </w:style>
  <w:style w:type="paragraph" w:styleId="Rozvrendokumentu">
    <w:name w:val="Document Map"/>
    <w:basedOn w:val="Normln"/>
    <w:link w:val="RozvrendokumentuChar"/>
    <w:uiPriority w:val="99"/>
    <w:semiHidden/>
    <w:unhideWhenUsed/>
    <w:rsid w:val="00285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2854E7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636515"/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styleId="Hypertextovodkaz">
    <w:name w:val="Hyperlink"/>
    <w:basedOn w:val="Standardnpsmoodstavce"/>
    <w:rsid w:val="00636515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C921C0"/>
    <w:pPr>
      <w:ind w:left="720"/>
      <w:contextualSpacing/>
      <w:jc w:val="left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14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02046D-D553-47A1-A483-87A5907571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451</Words>
  <Characters>2666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ssoscr</dc:creator>
  <cp:lastModifiedBy>ssoscr</cp:lastModifiedBy>
  <cp:revision>5</cp:revision>
  <cp:lastPrinted>2012-08-22T15:41:00Z</cp:lastPrinted>
  <dcterms:created xsi:type="dcterms:W3CDTF">2013-01-27T13:11:00Z</dcterms:created>
  <dcterms:modified xsi:type="dcterms:W3CDTF">2013-01-28T17:08:00Z</dcterms:modified>
</cp:coreProperties>
</file>